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26D0" w14:textId="77777777" w:rsidR="00944022" w:rsidRPr="00A6373E" w:rsidRDefault="0016167B" w:rsidP="00735679">
      <w:pPr>
        <w:pStyle w:val="Titre"/>
        <w:rPr>
          <w:rFonts w:ascii="Calibri Light" w:hAnsi="Calibri Light" w:cs="Calibri Light"/>
          <w:b w:val="0"/>
          <w:bCs/>
          <w:sz w:val="44"/>
          <w:szCs w:val="48"/>
        </w:rPr>
      </w:pPr>
      <w:r w:rsidRPr="00A6373E">
        <w:rPr>
          <w:rFonts w:ascii="Calibri Light" w:hAnsi="Calibri Light" w:cs="Calibri Light"/>
          <w:b w:val="0"/>
          <w:bCs/>
          <w:sz w:val="44"/>
          <w:szCs w:val="48"/>
        </w:rPr>
        <w:t xml:space="preserve">Exercices de la </w:t>
      </w:r>
      <w:r w:rsidR="00763D73" w:rsidRPr="00A6373E">
        <w:rPr>
          <w:rFonts w:ascii="Calibri Light" w:hAnsi="Calibri Light" w:cs="Calibri Light"/>
          <w:b w:val="0"/>
          <w:bCs/>
          <w:sz w:val="44"/>
          <w:szCs w:val="48"/>
        </w:rPr>
        <w:t>séquence n°</w:t>
      </w:r>
      <w:r w:rsidR="00087DB1" w:rsidRPr="00A6373E">
        <w:rPr>
          <w:rFonts w:ascii="Calibri Light" w:hAnsi="Calibri Light" w:cs="Calibri Light"/>
          <w:b w:val="0"/>
          <w:bCs/>
          <w:sz w:val="44"/>
          <w:szCs w:val="48"/>
        </w:rPr>
        <w:t>4</w:t>
      </w:r>
    </w:p>
    <w:p w14:paraId="6BD8E7B4" w14:textId="77777777" w:rsidR="00D51F35" w:rsidRDefault="00087DB1" w:rsidP="00735679">
      <w:pPr>
        <w:pStyle w:val="Titre"/>
      </w:pPr>
      <w:r>
        <w:t>O</w:t>
      </w:r>
      <w:r w:rsidRPr="00087DB1">
        <w:t xml:space="preserve">ndes </w:t>
      </w:r>
      <w:r w:rsidR="00EB644F" w:rsidRPr="00EB644F">
        <w:t xml:space="preserve">acoustiques </w:t>
      </w:r>
      <w:r w:rsidRPr="00087DB1">
        <w:t>et sons musicaux</w:t>
      </w:r>
    </w:p>
    <w:p w14:paraId="7B3DE530" w14:textId="77777777" w:rsidR="0016167B" w:rsidRDefault="00087DB1" w:rsidP="00ED53FE">
      <w:pPr>
        <w:pStyle w:val="TitreExo"/>
      </w:pPr>
      <w:r>
        <w:t> </w:t>
      </w:r>
      <w:proofErr w:type="gramStart"/>
      <w:r>
        <w:t>le</w:t>
      </w:r>
      <w:proofErr w:type="gramEnd"/>
      <w:r>
        <w:t xml:space="preserve"> vocabulaire des ondes sonores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13"/>
      </w:tblGrid>
      <w:tr w:rsidR="00A74ABD" w14:paraId="2AED3DF4" w14:textId="77777777" w:rsidTr="007F0B3C">
        <w:tc>
          <w:tcPr>
            <w:tcW w:w="1129" w:type="dxa"/>
          </w:tcPr>
          <w:p w14:paraId="108E6BEF" w14:textId="77777777" w:rsidR="00A74ABD" w:rsidRDefault="00A74ABD" w:rsidP="007F0B3C">
            <w:pPr>
              <w:widowControl w:val="0"/>
              <w:autoSpaceDE w:val="0"/>
              <w:autoSpaceDN w:val="0"/>
              <w:adjustRightInd w:val="0"/>
              <w:spacing w:after="120"/>
              <w:jc w:val="right"/>
              <w:rPr>
                <w:rFonts w:cs="Cambria-Bold"/>
                <w:color w:val="000000"/>
                <w:szCs w:val="20"/>
              </w:rPr>
            </w:pPr>
            <w:r>
              <w:rPr>
                <w:rFonts w:cs="Cambria-Bold"/>
                <w:noProof/>
                <w:color w:val="000000"/>
                <w:szCs w:val="20"/>
              </w:rPr>
              <w:drawing>
                <wp:inline distT="0" distB="0" distL="0" distR="0" wp14:anchorId="51F3D8FC" wp14:editId="12D8117E">
                  <wp:extent cx="216000" cy="216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rd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8613" w:type="dxa"/>
            <w:vAlign w:val="center"/>
          </w:tcPr>
          <w:p w14:paraId="42CF6F4A" w14:textId="77777777" w:rsidR="00A74ABD" w:rsidRPr="006F5D39" w:rsidRDefault="00A74ABD" w:rsidP="007F0B3C">
            <w:pPr>
              <w:widowControl w:val="0"/>
              <w:autoSpaceDE w:val="0"/>
              <w:autoSpaceDN w:val="0"/>
              <w:adjustRightInd w:val="0"/>
              <w:spacing w:after="60"/>
              <w:contextualSpacing/>
              <w:rPr>
                <w:rFonts w:cs="Cambria-Bold"/>
                <w:i/>
                <w:iCs/>
                <w:color w:val="000000"/>
                <w:szCs w:val="20"/>
              </w:rPr>
            </w:pPr>
            <w:r w:rsidRPr="006F5D39">
              <w:rPr>
                <w:rFonts w:cs="Cambria-Bold"/>
                <w:i/>
                <w:iCs/>
                <w:color w:val="000000"/>
                <w:szCs w:val="20"/>
              </w:rPr>
              <w:t xml:space="preserve">Cet exercice est aussi proposé en version </w:t>
            </w:r>
            <w:r w:rsidRPr="006F5D39">
              <w:rPr>
                <w:rFonts w:cs="Cambria-Bold"/>
                <w:b/>
                <w:i/>
                <w:iCs/>
                <w:color w:val="000000"/>
                <w:szCs w:val="20"/>
              </w:rPr>
              <w:t>interactive</w:t>
            </w:r>
            <w:r w:rsidRPr="006F5D39">
              <w:rPr>
                <w:rFonts w:cs="Cambria-Bold"/>
                <w:i/>
                <w:iCs/>
                <w:color w:val="000000"/>
                <w:szCs w:val="20"/>
              </w:rPr>
              <w:t xml:space="preserve"> et traitable en ligne</w:t>
            </w:r>
          </w:p>
        </w:tc>
      </w:tr>
    </w:tbl>
    <w:p w14:paraId="6A6E8BD6" w14:textId="77777777" w:rsidR="006E0895" w:rsidRDefault="00020078" w:rsidP="00F77F23">
      <w:pPr>
        <w:spacing w:after="120"/>
        <w:jc w:val="center"/>
      </w:pPr>
      <w:r>
        <w:rPr>
          <w:noProof/>
        </w:rPr>
        <w:drawing>
          <wp:inline distT="0" distB="0" distL="0" distR="0" wp14:anchorId="0623CF5E" wp14:editId="26D6EC4B">
            <wp:extent cx="4284000" cy="4334589"/>
            <wp:effectExtent l="0" t="0" r="254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CroisePROF.png"/>
                    <pic:cNvPicPr/>
                  </pic:nvPicPr>
                  <pic:blipFill>
                    <a:blip r:embed="rId8" cstate="print">
                      <a:duotone>
                        <a:schemeClr val="accent6">
                          <a:shade val="45000"/>
                          <a:satMod val="135000"/>
                        </a:schemeClr>
                        <a:prstClr val="white"/>
                      </a:duotone>
                      <a:extLst>
                        <a:ext uri="{BEBA8EAE-BF5A-486C-A8C5-ECC9F3942E4B}">
                          <a14:imgProps xmlns:a14="http://schemas.microsoft.com/office/drawing/2010/main">
                            <a14:imgLayer r:embed="rId9">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a:ext>
                      </a:extLst>
                    </a:blip>
                    <a:stretch>
                      <a:fillRect/>
                    </a:stretch>
                  </pic:blipFill>
                  <pic:spPr>
                    <a:xfrm>
                      <a:off x="0" y="0"/>
                      <a:ext cx="4284000" cy="4334589"/>
                    </a:xfrm>
                    <a:prstGeom prst="rect">
                      <a:avLst/>
                    </a:prstGeom>
                  </pic:spPr>
                </pic:pic>
              </a:graphicData>
            </a:graphic>
          </wp:inline>
        </w:drawing>
      </w:r>
    </w:p>
    <w:p w14:paraId="2DF7748C" w14:textId="77777777" w:rsidR="00020078" w:rsidRDefault="00020078" w:rsidP="00020078">
      <w:pPr>
        <w:pStyle w:val="Question"/>
      </w:pPr>
      <w:r>
        <w:t>Unité du niveau d’intensité sonore.</w:t>
      </w:r>
    </w:p>
    <w:p w14:paraId="093EF69B" w14:textId="77777777" w:rsidR="00020078" w:rsidRDefault="00020078" w:rsidP="00020078">
      <w:pPr>
        <w:pStyle w:val="Question"/>
      </w:pPr>
      <w:r>
        <w:t>Onde sinusoïdale constituant un son complexe.</w:t>
      </w:r>
    </w:p>
    <w:p w14:paraId="4F874052" w14:textId="77777777" w:rsidR="00020078" w:rsidRDefault="00020078" w:rsidP="00020078">
      <w:pPr>
        <w:pStyle w:val="Question"/>
      </w:pPr>
      <w:r>
        <w:t>Nom donné à l’harmonique dont la fréquence est la plus basse constituant un son musical.</w:t>
      </w:r>
    </w:p>
    <w:p w14:paraId="12BB637B" w14:textId="77777777" w:rsidR="00020078" w:rsidRDefault="00020078" w:rsidP="00020078">
      <w:pPr>
        <w:pStyle w:val="Question"/>
      </w:pPr>
      <w:r>
        <w:t>Grandeur physique qui traduit la sensation de volume sonore.</w:t>
      </w:r>
    </w:p>
    <w:p w14:paraId="39E4296B" w14:textId="77777777" w:rsidR="00020078" w:rsidRDefault="00020078" w:rsidP="00020078">
      <w:pPr>
        <w:pStyle w:val="Question"/>
      </w:pPr>
      <w:r>
        <w:t xml:space="preserve">Propriété </w:t>
      </w:r>
      <w:r w:rsidR="00F77F23">
        <w:t xml:space="preserve">sensorielle </w:t>
      </w:r>
      <w:r>
        <w:t>du son qui varie lorsque l’on modifie l’amplitude de ses harmoniques.</w:t>
      </w:r>
    </w:p>
    <w:p w14:paraId="0115CF82" w14:textId="77777777" w:rsidR="00020078" w:rsidRDefault="002325D2" w:rsidP="00020078">
      <w:pPr>
        <w:pStyle w:val="Question"/>
      </w:pPr>
      <w:r>
        <w:t>Qualifie l’évolution temporelle d’un son dont le spectre n’est constitué que d’un seul harmonique.</w:t>
      </w:r>
    </w:p>
    <w:p w14:paraId="3CC65557" w14:textId="77777777" w:rsidR="00020078" w:rsidRDefault="00020078" w:rsidP="00020078">
      <w:pPr>
        <w:pStyle w:val="Question"/>
      </w:pPr>
      <w:r>
        <w:t>Se dit d’un son dont le spectre n’est constitué que d’un seul harmonique.</w:t>
      </w:r>
    </w:p>
    <w:p w14:paraId="1FC4BD68" w14:textId="77777777" w:rsidR="00020078" w:rsidRDefault="00F77F23" w:rsidP="00020078">
      <w:pPr>
        <w:pStyle w:val="Question"/>
      </w:pPr>
      <w:r>
        <w:t>Propriété sensorielle qui distingue les sons aigus des sons graves.</w:t>
      </w:r>
    </w:p>
    <w:p w14:paraId="59A2F2B5" w14:textId="77777777" w:rsidR="00F77F23" w:rsidRDefault="00F77F23" w:rsidP="00F77F23">
      <w:pPr>
        <w:pStyle w:val="Question"/>
      </w:pPr>
      <w:r>
        <w:t>Grandeur physique qui distingue les sons aigus des sons graves.</w:t>
      </w:r>
    </w:p>
    <w:p w14:paraId="5B45DEDF" w14:textId="77777777" w:rsidR="00F77F23" w:rsidRDefault="00F77F23" w:rsidP="00020078">
      <w:pPr>
        <w:pStyle w:val="Question"/>
      </w:pPr>
      <w:r>
        <w:t>Unité de la fréquence.</w:t>
      </w:r>
    </w:p>
    <w:p w14:paraId="2283F80A" w14:textId="77777777" w:rsidR="00F77F23" w:rsidRDefault="00F77F23" w:rsidP="00020078">
      <w:pPr>
        <w:pStyle w:val="Question"/>
      </w:pPr>
      <w:r>
        <w:t xml:space="preserve">Qualifie l’évolution temporelle des ondes </w:t>
      </w:r>
      <w:r w:rsidR="00EB644F" w:rsidRPr="00EB644F">
        <w:t xml:space="preserve">acoustiques </w:t>
      </w:r>
      <w:r>
        <w:t>correspondant à des sons musicaux.</w:t>
      </w:r>
    </w:p>
    <w:p w14:paraId="3BCF681B" w14:textId="77777777" w:rsidR="00F77F23" w:rsidRDefault="00F77F23" w:rsidP="00020078">
      <w:pPr>
        <w:pStyle w:val="Question"/>
      </w:pPr>
      <w:r>
        <w:t>Graphique représentant l’amplitude des harmoniques en fonction de leur fréquence.</w:t>
      </w:r>
    </w:p>
    <w:p w14:paraId="1ED9B0CC" w14:textId="77777777" w:rsidR="00F77F23" w:rsidRDefault="00F77F23" w:rsidP="00020078">
      <w:pPr>
        <w:pStyle w:val="Question"/>
      </w:pPr>
      <w:r>
        <w:t>Se dit d’un son dont le spectre est constitué de plusieurs harmoniques.</w:t>
      </w:r>
    </w:p>
    <w:p w14:paraId="2060458C" w14:textId="77777777" w:rsidR="00F77F23" w:rsidRDefault="00F77F23" w:rsidP="00F77F23">
      <w:pPr>
        <w:pStyle w:val="Question"/>
      </w:pPr>
      <w:r>
        <w:t>Grandeur physique égale à une puissance par unité de surface.</w:t>
      </w:r>
    </w:p>
    <w:p w14:paraId="2858D19F" w14:textId="77777777" w:rsidR="00814D4E" w:rsidRDefault="00C255A6" w:rsidP="00814D4E">
      <w:pPr>
        <w:pStyle w:val="TitreExo"/>
      </w:pPr>
      <w:r>
        <w:lastRenderedPageBreak/>
        <w:t> </w:t>
      </w:r>
      <w:bookmarkStart w:id="0" w:name="_Hlk31221661"/>
      <w:proofErr w:type="gramStart"/>
      <w:r>
        <w:t>associer</w:t>
      </w:r>
      <w:proofErr w:type="gramEnd"/>
      <w:r>
        <w:t xml:space="preserve"> un spectre à un graphique temporel</w:t>
      </w:r>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13"/>
      </w:tblGrid>
      <w:tr w:rsidR="00A74ABD" w14:paraId="560299D4" w14:textId="77777777" w:rsidTr="007F0B3C">
        <w:tc>
          <w:tcPr>
            <w:tcW w:w="1129" w:type="dxa"/>
          </w:tcPr>
          <w:p w14:paraId="726E785B" w14:textId="77777777" w:rsidR="00A74ABD" w:rsidRDefault="00A74ABD" w:rsidP="007F0B3C">
            <w:pPr>
              <w:widowControl w:val="0"/>
              <w:autoSpaceDE w:val="0"/>
              <w:autoSpaceDN w:val="0"/>
              <w:adjustRightInd w:val="0"/>
              <w:spacing w:after="120"/>
              <w:jc w:val="right"/>
              <w:rPr>
                <w:rFonts w:cs="Cambria-Bold"/>
                <w:color w:val="000000"/>
                <w:szCs w:val="20"/>
              </w:rPr>
            </w:pPr>
            <w:r>
              <w:rPr>
                <w:rFonts w:cs="Cambria-Bold"/>
                <w:noProof/>
                <w:color w:val="000000"/>
                <w:szCs w:val="20"/>
              </w:rPr>
              <w:drawing>
                <wp:inline distT="0" distB="0" distL="0" distR="0" wp14:anchorId="1E33B3FE" wp14:editId="408CDA56">
                  <wp:extent cx="216000" cy="216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rd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8613" w:type="dxa"/>
            <w:vAlign w:val="center"/>
          </w:tcPr>
          <w:p w14:paraId="130C32B9" w14:textId="77777777" w:rsidR="00A74ABD" w:rsidRPr="006F5D39" w:rsidRDefault="00A74ABD" w:rsidP="007F0B3C">
            <w:pPr>
              <w:widowControl w:val="0"/>
              <w:autoSpaceDE w:val="0"/>
              <w:autoSpaceDN w:val="0"/>
              <w:adjustRightInd w:val="0"/>
              <w:spacing w:after="60"/>
              <w:contextualSpacing/>
              <w:rPr>
                <w:rFonts w:cs="Cambria-Bold"/>
                <w:i/>
                <w:iCs/>
                <w:color w:val="000000"/>
                <w:szCs w:val="20"/>
              </w:rPr>
            </w:pPr>
            <w:r w:rsidRPr="006F5D39">
              <w:rPr>
                <w:rFonts w:cs="Cambria-Bold"/>
                <w:i/>
                <w:iCs/>
                <w:color w:val="000000"/>
                <w:szCs w:val="20"/>
              </w:rPr>
              <w:t xml:space="preserve">Cet exercice est aussi proposé en version </w:t>
            </w:r>
            <w:r w:rsidRPr="006F5D39">
              <w:rPr>
                <w:rFonts w:cs="Cambria-Bold"/>
                <w:b/>
                <w:i/>
                <w:iCs/>
                <w:color w:val="000000"/>
                <w:szCs w:val="20"/>
              </w:rPr>
              <w:t>interactive</w:t>
            </w:r>
            <w:r w:rsidRPr="006F5D39">
              <w:rPr>
                <w:rFonts w:cs="Cambria-Bold"/>
                <w:i/>
                <w:iCs/>
                <w:color w:val="000000"/>
                <w:szCs w:val="20"/>
              </w:rPr>
              <w:t xml:space="preserve"> et traitable en ligne</w:t>
            </w:r>
          </w:p>
        </w:tc>
      </w:tr>
    </w:tbl>
    <w:p w14:paraId="3CD443D1" w14:textId="77777777" w:rsidR="00814D4E" w:rsidRDefault="00814D4E" w:rsidP="00814D4E">
      <w:pPr>
        <w:spacing w:after="120"/>
      </w:pPr>
      <w:r>
        <w:t xml:space="preserve">Le tableau ci-dessous présente (à gauche) l’évolution temporelle de X signaux sonores et, à droite, </w:t>
      </w:r>
      <w:r w:rsidR="00A74ABD">
        <w:t>5</w:t>
      </w:r>
      <w:r>
        <w:t xml:space="preserve"> spectres. Associer chaque spectre au bon signal sonore, sachant que tous les graphiques d’une même colonne de ce tableau sont représentés avec la même échelle.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gridCol w:w="1085"/>
        <w:gridCol w:w="990"/>
        <w:gridCol w:w="3486"/>
      </w:tblGrid>
      <w:tr w:rsidR="00814D4E" w14:paraId="1AD755B2" w14:textId="77777777" w:rsidTr="00C255A6">
        <w:trPr>
          <w:trHeight w:val="1134"/>
          <w:jc w:val="center"/>
        </w:trPr>
        <w:tc>
          <w:tcPr>
            <w:tcW w:w="3937" w:type="dxa"/>
          </w:tcPr>
          <w:p w14:paraId="363A6EAF" w14:textId="77777777" w:rsidR="00814D4E" w:rsidRDefault="00814D4E" w:rsidP="00C255A6">
            <w:pPr>
              <w:spacing w:after="120"/>
            </w:pPr>
            <w:r>
              <w:rPr>
                <w:noProof/>
              </w:rPr>
              <mc:AlternateContent>
                <mc:Choice Requires="wps">
                  <w:drawing>
                    <wp:anchor distT="0" distB="0" distL="114300" distR="114300" simplePos="0" relativeHeight="251660288" behindDoc="0" locked="0" layoutInCell="1" allowOverlap="1" wp14:anchorId="76A0DE85" wp14:editId="148586E2">
                      <wp:simplePos x="0" y="0"/>
                      <wp:positionH relativeFrom="column">
                        <wp:posOffset>2359660</wp:posOffset>
                      </wp:positionH>
                      <wp:positionV relativeFrom="paragraph">
                        <wp:posOffset>404495</wp:posOffset>
                      </wp:positionV>
                      <wp:extent cx="1455420" cy="1478280"/>
                      <wp:effectExtent l="0" t="19050" r="11430" b="26670"/>
                      <wp:wrapNone/>
                      <wp:docPr id="6" name="Connecteur : en arc 6"/>
                      <wp:cNvGraphicFramePr/>
                      <a:graphic xmlns:a="http://schemas.openxmlformats.org/drawingml/2006/main">
                        <a:graphicData uri="http://schemas.microsoft.com/office/word/2010/wordprocessingShape">
                          <wps:wsp>
                            <wps:cNvCnPr/>
                            <wps:spPr>
                              <a:xfrm flipV="1">
                                <a:off x="0" y="0"/>
                                <a:ext cx="1455420" cy="1478280"/>
                              </a:xfrm>
                              <a:prstGeom prst="curvedConnector3">
                                <a:avLst/>
                              </a:prstGeom>
                              <a:ln w="28575">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6E38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6" o:spid="_x0000_s1026" type="#_x0000_t38" style="position:absolute;margin-left:185.8pt;margin-top:31.85pt;width:114.6pt;height:116.4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" adj="10800" strokecolor="#5f497a [2407]" strokeweight="2.25pt"/>
                  </w:pict>
                </mc:Fallback>
              </mc:AlternateContent>
            </w:r>
            <w:r>
              <w:rPr>
                <w:noProof/>
              </w:rPr>
              <mc:AlternateContent>
                <mc:Choice Requires="wps">
                  <w:drawing>
                    <wp:anchor distT="0" distB="0" distL="114300" distR="114300" simplePos="0" relativeHeight="251659264" behindDoc="0" locked="0" layoutInCell="1" allowOverlap="1" wp14:anchorId="61945B99" wp14:editId="138AF213">
                      <wp:simplePos x="0" y="0"/>
                      <wp:positionH relativeFrom="column">
                        <wp:posOffset>2360294</wp:posOffset>
                      </wp:positionH>
                      <wp:positionV relativeFrom="paragraph">
                        <wp:posOffset>450215</wp:posOffset>
                      </wp:positionV>
                      <wp:extent cx="1454785" cy="4602480"/>
                      <wp:effectExtent l="0" t="19050" r="12065" b="26670"/>
                      <wp:wrapNone/>
                      <wp:docPr id="5" name="Connecteur : en arc 5"/>
                      <wp:cNvGraphicFramePr/>
                      <a:graphic xmlns:a="http://schemas.openxmlformats.org/drawingml/2006/main">
                        <a:graphicData uri="http://schemas.microsoft.com/office/word/2010/wordprocessingShape">
                          <wps:wsp>
                            <wps:cNvCnPr/>
                            <wps:spPr>
                              <a:xfrm>
                                <a:off x="0" y="0"/>
                                <a:ext cx="1454785" cy="4602480"/>
                              </a:xfrm>
                              <a:prstGeom prst="curvedConnector3">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396B68" id="Connecteur : en arc 5" o:spid="_x0000_s1026" type="#_x0000_t38" style="position:absolute;margin-left:185.85pt;margin-top:35.45pt;width:114.55pt;height:362.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" adj="10800" strokecolor="#4579b8 [3044]" strokeweight="2.25pt"/>
                  </w:pict>
                </mc:Fallback>
              </mc:AlternateContent>
            </w:r>
            <w:r w:rsidRPr="0056099E">
              <w:rPr>
                <w:noProof/>
              </w:rPr>
              <w:drawing>
                <wp:inline distT="0" distB="0" distL="0" distR="0" wp14:anchorId="54756F2F" wp14:editId="38374554">
                  <wp:extent cx="2362953" cy="1080000"/>
                  <wp:effectExtent l="0" t="0" r="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2953" cy="1080000"/>
                          </a:xfrm>
                          <a:prstGeom prst="rect">
                            <a:avLst/>
                          </a:prstGeom>
                        </pic:spPr>
                      </pic:pic>
                    </a:graphicData>
                  </a:graphic>
                </wp:inline>
              </w:drawing>
            </w:r>
          </w:p>
        </w:tc>
        <w:tc>
          <w:tcPr>
            <w:tcW w:w="1085" w:type="dxa"/>
            <w:vAlign w:val="center"/>
          </w:tcPr>
          <w:p w14:paraId="7AB50D88" w14:textId="77777777" w:rsidR="00814D4E" w:rsidRDefault="00814D4E" w:rsidP="00C255A6">
            <w:pPr>
              <w:spacing w:after="120"/>
            </w:pPr>
          </w:p>
        </w:tc>
        <w:tc>
          <w:tcPr>
            <w:tcW w:w="990" w:type="dxa"/>
            <w:vAlign w:val="center"/>
          </w:tcPr>
          <w:p w14:paraId="0ED51212" w14:textId="77777777" w:rsidR="00814D4E" w:rsidRDefault="00814D4E" w:rsidP="00C255A6">
            <w:pPr>
              <w:spacing w:after="120"/>
              <w:jc w:val="right"/>
            </w:pPr>
          </w:p>
        </w:tc>
        <w:tc>
          <w:tcPr>
            <w:tcW w:w="3486" w:type="dxa"/>
          </w:tcPr>
          <w:p w14:paraId="1F22F32A" w14:textId="77777777" w:rsidR="00814D4E" w:rsidRDefault="00814D4E" w:rsidP="00C255A6">
            <w:pPr>
              <w:spacing w:after="120"/>
            </w:pPr>
            <w:r w:rsidRPr="00FB7CC4">
              <w:rPr>
                <w:noProof/>
              </w:rPr>
              <w:drawing>
                <wp:inline distT="0" distB="0" distL="0" distR="0" wp14:anchorId="3B6B6688" wp14:editId="22494008">
                  <wp:extent cx="2016259" cy="1080000"/>
                  <wp:effectExtent l="0" t="0" r="3175"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6259" cy="1080000"/>
                          </a:xfrm>
                          <a:prstGeom prst="rect">
                            <a:avLst/>
                          </a:prstGeom>
                        </pic:spPr>
                      </pic:pic>
                    </a:graphicData>
                  </a:graphic>
                </wp:inline>
              </w:drawing>
            </w:r>
          </w:p>
        </w:tc>
      </w:tr>
      <w:tr w:rsidR="00814D4E" w14:paraId="2CBB3F20" w14:textId="77777777" w:rsidTr="00C255A6">
        <w:trPr>
          <w:jc w:val="center"/>
        </w:trPr>
        <w:tc>
          <w:tcPr>
            <w:tcW w:w="3937" w:type="dxa"/>
          </w:tcPr>
          <w:p w14:paraId="51FF536C" w14:textId="77777777" w:rsidR="00814D4E" w:rsidRDefault="00814D4E" w:rsidP="00C255A6">
            <w:pPr>
              <w:spacing w:after="120"/>
            </w:pPr>
            <w:r>
              <w:rPr>
                <w:noProof/>
              </w:rPr>
              <mc:AlternateContent>
                <mc:Choice Requires="wps">
                  <w:drawing>
                    <wp:anchor distT="0" distB="0" distL="114300" distR="114300" simplePos="0" relativeHeight="251662336" behindDoc="0" locked="0" layoutInCell="1" allowOverlap="1" wp14:anchorId="6F2A3777" wp14:editId="419EB1CA">
                      <wp:simplePos x="0" y="0"/>
                      <wp:positionH relativeFrom="column">
                        <wp:posOffset>2359660</wp:posOffset>
                      </wp:positionH>
                      <wp:positionV relativeFrom="paragraph">
                        <wp:posOffset>476885</wp:posOffset>
                      </wp:positionV>
                      <wp:extent cx="1454150" cy="2209800"/>
                      <wp:effectExtent l="0" t="19050" r="12700" b="19050"/>
                      <wp:wrapNone/>
                      <wp:docPr id="11" name="Connecteur : en arc 11"/>
                      <wp:cNvGraphicFramePr/>
                      <a:graphic xmlns:a="http://schemas.openxmlformats.org/drawingml/2006/main">
                        <a:graphicData uri="http://schemas.microsoft.com/office/word/2010/wordprocessingShape">
                          <wps:wsp>
                            <wps:cNvCnPr/>
                            <wps:spPr>
                              <a:xfrm flipV="1">
                                <a:off x="0" y="0"/>
                                <a:ext cx="1454150" cy="2209800"/>
                              </a:xfrm>
                              <a:prstGeom prst="curvedConnector3">
                                <a:avLst>
                                  <a:gd name="adj1" fmla="val 62576"/>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1F265" id="Connecteur : en arc 11" o:spid="_x0000_s1026" type="#_x0000_t38" style="position:absolute;margin-left:185.8pt;margin-top:37.55pt;width:114.5pt;height:174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" adj="13516" strokecolor="#76923c [2406]" strokeweight="2.25pt"/>
                  </w:pict>
                </mc:Fallback>
              </mc:AlternateContent>
            </w:r>
            <w:r w:rsidRPr="0056099E">
              <w:rPr>
                <w:noProof/>
              </w:rPr>
              <w:drawing>
                <wp:inline distT="0" distB="0" distL="0" distR="0" wp14:anchorId="0017590B" wp14:editId="1ABFB97D">
                  <wp:extent cx="2362953" cy="1080000"/>
                  <wp:effectExtent l="0" t="0" r="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62953" cy="1080000"/>
                          </a:xfrm>
                          <a:prstGeom prst="rect">
                            <a:avLst/>
                          </a:prstGeom>
                        </pic:spPr>
                      </pic:pic>
                    </a:graphicData>
                  </a:graphic>
                </wp:inline>
              </w:drawing>
            </w:r>
          </w:p>
        </w:tc>
        <w:tc>
          <w:tcPr>
            <w:tcW w:w="1085" w:type="dxa"/>
            <w:vAlign w:val="center"/>
          </w:tcPr>
          <w:p w14:paraId="4B303432" w14:textId="77777777" w:rsidR="00814D4E" w:rsidRDefault="00814D4E" w:rsidP="00C255A6">
            <w:pPr>
              <w:spacing w:after="120"/>
            </w:pPr>
          </w:p>
        </w:tc>
        <w:tc>
          <w:tcPr>
            <w:tcW w:w="990" w:type="dxa"/>
            <w:vAlign w:val="center"/>
          </w:tcPr>
          <w:p w14:paraId="134F3377" w14:textId="77777777" w:rsidR="00814D4E" w:rsidRDefault="00814D4E" w:rsidP="00C255A6">
            <w:pPr>
              <w:spacing w:after="120"/>
              <w:jc w:val="right"/>
            </w:pPr>
          </w:p>
        </w:tc>
        <w:tc>
          <w:tcPr>
            <w:tcW w:w="3486" w:type="dxa"/>
          </w:tcPr>
          <w:p w14:paraId="607612C7" w14:textId="77777777" w:rsidR="00814D4E" w:rsidRDefault="00814D4E" w:rsidP="00C255A6">
            <w:pPr>
              <w:spacing w:after="120"/>
            </w:pPr>
            <w:r w:rsidRPr="00FB7CC4">
              <w:rPr>
                <w:noProof/>
              </w:rPr>
              <w:drawing>
                <wp:inline distT="0" distB="0" distL="0" distR="0" wp14:anchorId="483BB69F" wp14:editId="35D9BA71">
                  <wp:extent cx="2016259" cy="1080000"/>
                  <wp:effectExtent l="0" t="0" r="3175"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16259" cy="1080000"/>
                          </a:xfrm>
                          <a:prstGeom prst="rect">
                            <a:avLst/>
                          </a:prstGeom>
                        </pic:spPr>
                      </pic:pic>
                    </a:graphicData>
                  </a:graphic>
                </wp:inline>
              </w:drawing>
            </w:r>
          </w:p>
        </w:tc>
      </w:tr>
      <w:tr w:rsidR="00814D4E" w14:paraId="1F796742" w14:textId="77777777" w:rsidTr="00C255A6">
        <w:trPr>
          <w:jc w:val="center"/>
        </w:trPr>
        <w:tc>
          <w:tcPr>
            <w:tcW w:w="3937" w:type="dxa"/>
          </w:tcPr>
          <w:p w14:paraId="26717882" w14:textId="77777777" w:rsidR="00814D4E" w:rsidRDefault="00814D4E" w:rsidP="00C255A6">
            <w:pPr>
              <w:spacing w:after="120"/>
            </w:pPr>
            <w:r>
              <w:rPr>
                <w:noProof/>
              </w:rPr>
              <mc:AlternateContent>
                <mc:Choice Requires="wps">
                  <w:drawing>
                    <wp:anchor distT="0" distB="0" distL="114300" distR="114300" simplePos="0" relativeHeight="251663360" behindDoc="0" locked="0" layoutInCell="1" allowOverlap="1" wp14:anchorId="7CD2623B" wp14:editId="2E0F61D4">
                      <wp:simplePos x="0" y="0"/>
                      <wp:positionH relativeFrom="column">
                        <wp:posOffset>2359660</wp:posOffset>
                      </wp:positionH>
                      <wp:positionV relativeFrom="paragraph">
                        <wp:posOffset>739775</wp:posOffset>
                      </wp:positionV>
                      <wp:extent cx="1455420" cy="2407920"/>
                      <wp:effectExtent l="0" t="19050" r="11430" b="30480"/>
                      <wp:wrapNone/>
                      <wp:docPr id="16" name="Connecteur : en arc 16"/>
                      <wp:cNvGraphicFramePr/>
                      <a:graphic xmlns:a="http://schemas.openxmlformats.org/drawingml/2006/main">
                        <a:graphicData uri="http://schemas.microsoft.com/office/word/2010/wordprocessingShape">
                          <wps:wsp>
                            <wps:cNvCnPr/>
                            <wps:spPr>
                              <a:xfrm flipV="1">
                                <a:off x="0" y="0"/>
                                <a:ext cx="1455420" cy="2407920"/>
                              </a:xfrm>
                              <a:prstGeom prst="curvedConnector3">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2B8C1A" id="Connecteur : en arc 16" o:spid="_x0000_s1026" type="#_x0000_t38" style="position:absolute;margin-left:185.8pt;margin-top:58.25pt;width:114.6pt;height:189.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" adj="10800" strokecolor="#e36c0a [2409]" strokeweight="2.25pt"/>
                  </w:pict>
                </mc:Fallback>
              </mc:AlternateContent>
            </w:r>
            <w:r>
              <w:rPr>
                <w:noProof/>
              </w:rPr>
              <mc:AlternateContent>
                <mc:Choice Requires="wps">
                  <w:drawing>
                    <wp:anchor distT="0" distB="0" distL="114300" distR="114300" simplePos="0" relativeHeight="251661312" behindDoc="0" locked="0" layoutInCell="1" allowOverlap="1" wp14:anchorId="1F28C72D" wp14:editId="7A6DD5EC">
                      <wp:simplePos x="0" y="0"/>
                      <wp:positionH relativeFrom="column">
                        <wp:posOffset>2360295</wp:posOffset>
                      </wp:positionH>
                      <wp:positionV relativeFrom="paragraph">
                        <wp:posOffset>427355</wp:posOffset>
                      </wp:positionV>
                      <wp:extent cx="1454150" cy="1165860"/>
                      <wp:effectExtent l="0" t="19050" r="12700" b="34290"/>
                      <wp:wrapNone/>
                      <wp:docPr id="7" name="Connecteur : en arc 7"/>
                      <wp:cNvGraphicFramePr/>
                      <a:graphic xmlns:a="http://schemas.openxmlformats.org/drawingml/2006/main">
                        <a:graphicData uri="http://schemas.microsoft.com/office/word/2010/wordprocessingShape">
                          <wps:wsp>
                            <wps:cNvCnPr/>
                            <wps:spPr>
                              <a:xfrm>
                                <a:off x="0" y="0"/>
                                <a:ext cx="1454150" cy="1165860"/>
                              </a:xfrm>
                              <a:prstGeom prst="curvedConnector3">
                                <a:avLst>
                                  <a:gd name="adj1" fmla="val 41092"/>
                                </a:avLst>
                              </a:prstGeom>
                              <a:ln w="285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7C0270" id="Connecteur : en arc 7" o:spid="_x0000_s1026" type="#_x0000_t38" style="position:absolute;margin-left:185.85pt;margin-top:33.65pt;width:114.5pt;height:91.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" adj="8876" strokecolor="#31849b [2408]" strokeweight="2.25pt"/>
                  </w:pict>
                </mc:Fallback>
              </mc:AlternateContent>
            </w:r>
            <w:r w:rsidRPr="00A23CDC">
              <w:rPr>
                <w:noProof/>
              </w:rPr>
              <w:drawing>
                <wp:inline distT="0" distB="0" distL="0" distR="0" wp14:anchorId="62B4B100" wp14:editId="48F726FD">
                  <wp:extent cx="2362953" cy="1080000"/>
                  <wp:effectExtent l="0" t="0" r="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62953" cy="1080000"/>
                          </a:xfrm>
                          <a:prstGeom prst="rect">
                            <a:avLst/>
                          </a:prstGeom>
                        </pic:spPr>
                      </pic:pic>
                    </a:graphicData>
                  </a:graphic>
                </wp:inline>
              </w:drawing>
            </w:r>
          </w:p>
        </w:tc>
        <w:tc>
          <w:tcPr>
            <w:tcW w:w="1085" w:type="dxa"/>
            <w:vAlign w:val="center"/>
          </w:tcPr>
          <w:p w14:paraId="6A28CA72" w14:textId="77777777" w:rsidR="00814D4E" w:rsidRDefault="00814D4E" w:rsidP="00C255A6">
            <w:pPr>
              <w:spacing w:after="120"/>
            </w:pPr>
          </w:p>
        </w:tc>
        <w:tc>
          <w:tcPr>
            <w:tcW w:w="990" w:type="dxa"/>
            <w:vAlign w:val="center"/>
          </w:tcPr>
          <w:p w14:paraId="39EB7299" w14:textId="77777777" w:rsidR="00814D4E" w:rsidRDefault="00814D4E" w:rsidP="00C255A6">
            <w:pPr>
              <w:spacing w:after="120"/>
              <w:jc w:val="right"/>
            </w:pPr>
          </w:p>
        </w:tc>
        <w:tc>
          <w:tcPr>
            <w:tcW w:w="3486" w:type="dxa"/>
          </w:tcPr>
          <w:p w14:paraId="189822BD" w14:textId="77777777" w:rsidR="00814D4E" w:rsidRDefault="00814D4E" w:rsidP="00C255A6">
            <w:pPr>
              <w:spacing w:after="120"/>
            </w:pPr>
            <w:r w:rsidRPr="00FB7CC4">
              <w:rPr>
                <w:noProof/>
              </w:rPr>
              <w:drawing>
                <wp:inline distT="0" distB="0" distL="0" distR="0" wp14:anchorId="4C9F9785" wp14:editId="21849A77">
                  <wp:extent cx="2016259" cy="1080000"/>
                  <wp:effectExtent l="0" t="0" r="3175"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16259" cy="1080000"/>
                          </a:xfrm>
                          <a:prstGeom prst="rect">
                            <a:avLst/>
                          </a:prstGeom>
                        </pic:spPr>
                      </pic:pic>
                    </a:graphicData>
                  </a:graphic>
                </wp:inline>
              </w:drawing>
            </w:r>
          </w:p>
        </w:tc>
      </w:tr>
      <w:tr w:rsidR="00814D4E" w14:paraId="3C135D64" w14:textId="77777777" w:rsidTr="00C255A6">
        <w:trPr>
          <w:jc w:val="center"/>
        </w:trPr>
        <w:tc>
          <w:tcPr>
            <w:tcW w:w="3937" w:type="dxa"/>
          </w:tcPr>
          <w:p w14:paraId="0F7B041B" w14:textId="77777777" w:rsidR="00814D4E" w:rsidRDefault="00814D4E" w:rsidP="00C255A6">
            <w:pPr>
              <w:spacing w:after="120"/>
            </w:pPr>
            <w:r w:rsidRPr="0056099E">
              <w:rPr>
                <w:noProof/>
              </w:rPr>
              <w:drawing>
                <wp:inline distT="0" distB="0" distL="0" distR="0" wp14:anchorId="77269634" wp14:editId="1E5D33F7">
                  <wp:extent cx="2362953" cy="1080000"/>
                  <wp:effectExtent l="0" t="0" r="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62953" cy="1080000"/>
                          </a:xfrm>
                          <a:prstGeom prst="rect">
                            <a:avLst/>
                          </a:prstGeom>
                        </pic:spPr>
                      </pic:pic>
                    </a:graphicData>
                  </a:graphic>
                </wp:inline>
              </w:drawing>
            </w:r>
          </w:p>
        </w:tc>
        <w:tc>
          <w:tcPr>
            <w:tcW w:w="1085" w:type="dxa"/>
            <w:vAlign w:val="center"/>
          </w:tcPr>
          <w:p w14:paraId="7D592AF7" w14:textId="77777777" w:rsidR="00814D4E" w:rsidRDefault="00814D4E" w:rsidP="00C255A6">
            <w:pPr>
              <w:spacing w:after="120"/>
            </w:pPr>
          </w:p>
        </w:tc>
        <w:tc>
          <w:tcPr>
            <w:tcW w:w="990" w:type="dxa"/>
            <w:vAlign w:val="center"/>
          </w:tcPr>
          <w:p w14:paraId="60D2378B" w14:textId="77777777" w:rsidR="00814D4E" w:rsidRDefault="00814D4E" w:rsidP="00C255A6">
            <w:pPr>
              <w:spacing w:after="120"/>
              <w:jc w:val="right"/>
            </w:pPr>
          </w:p>
        </w:tc>
        <w:tc>
          <w:tcPr>
            <w:tcW w:w="3486" w:type="dxa"/>
          </w:tcPr>
          <w:p w14:paraId="7BA9CC66" w14:textId="77777777" w:rsidR="00814D4E" w:rsidRDefault="00814D4E" w:rsidP="00C255A6">
            <w:pPr>
              <w:spacing w:after="120"/>
            </w:pPr>
            <w:r w:rsidRPr="00A23CDC">
              <w:rPr>
                <w:noProof/>
              </w:rPr>
              <w:drawing>
                <wp:inline distT="0" distB="0" distL="0" distR="0" wp14:anchorId="789F53EF" wp14:editId="1363E36D">
                  <wp:extent cx="2023538" cy="1080000"/>
                  <wp:effectExtent l="0" t="0" r="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3538" cy="1080000"/>
                          </a:xfrm>
                          <a:prstGeom prst="rect">
                            <a:avLst/>
                          </a:prstGeom>
                        </pic:spPr>
                      </pic:pic>
                    </a:graphicData>
                  </a:graphic>
                </wp:inline>
              </w:drawing>
            </w:r>
          </w:p>
        </w:tc>
      </w:tr>
      <w:tr w:rsidR="00814D4E" w14:paraId="29DC488A" w14:textId="77777777" w:rsidTr="00C255A6">
        <w:trPr>
          <w:jc w:val="center"/>
        </w:trPr>
        <w:tc>
          <w:tcPr>
            <w:tcW w:w="3937" w:type="dxa"/>
          </w:tcPr>
          <w:p w14:paraId="4DF29460" w14:textId="77777777" w:rsidR="00814D4E" w:rsidRDefault="00814D4E" w:rsidP="00C255A6">
            <w:pPr>
              <w:spacing w:after="120"/>
            </w:pPr>
            <w:r w:rsidRPr="00A23CDC">
              <w:rPr>
                <w:noProof/>
              </w:rPr>
              <w:drawing>
                <wp:inline distT="0" distB="0" distL="0" distR="0" wp14:anchorId="7A1879C7" wp14:editId="1804B571">
                  <wp:extent cx="2362953" cy="1080000"/>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62953" cy="1080000"/>
                          </a:xfrm>
                          <a:prstGeom prst="rect">
                            <a:avLst/>
                          </a:prstGeom>
                        </pic:spPr>
                      </pic:pic>
                    </a:graphicData>
                  </a:graphic>
                </wp:inline>
              </w:drawing>
            </w:r>
          </w:p>
        </w:tc>
        <w:tc>
          <w:tcPr>
            <w:tcW w:w="1085" w:type="dxa"/>
            <w:vAlign w:val="center"/>
          </w:tcPr>
          <w:p w14:paraId="6E3318EA" w14:textId="77777777" w:rsidR="00814D4E" w:rsidRDefault="00814D4E" w:rsidP="00C255A6">
            <w:pPr>
              <w:spacing w:after="120"/>
            </w:pPr>
          </w:p>
        </w:tc>
        <w:tc>
          <w:tcPr>
            <w:tcW w:w="990" w:type="dxa"/>
            <w:vAlign w:val="center"/>
          </w:tcPr>
          <w:p w14:paraId="394FB461" w14:textId="77777777" w:rsidR="00814D4E" w:rsidRDefault="00814D4E" w:rsidP="00C255A6">
            <w:pPr>
              <w:spacing w:after="120"/>
              <w:jc w:val="right"/>
            </w:pPr>
          </w:p>
        </w:tc>
        <w:tc>
          <w:tcPr>
            <w:tcW w:w="3486" w:type="dxa"/>
          </w:tcPr>
          <w:p w14:paraId="41C7D251" w14:textId="77777777" w:rsidR="00814D4E" w:rsidRDefault="00814D4E" w:rsidP="00C255A6">
            <w:pPr>
              <w:spacing w:after="120"/>
            </w:pPr>
            <w:r w:rsidRPr="0056099E">
              <w:rPr>
                <w:noProof/>
              </w:rPr>
              <w:drawing>
                <wp:inline distT="0" distB="0" distL="0" distR="0" wp14:anchorId="07B16421" wp14:editId="3B5B02AE">
                  <wp:extent cx="2016259" cy="1080000"/>
                  <wp:effectExtent l="0" t="0" r="317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16259" cy="1080000"/>
                          </a:xfrm>
                          <a:prstGeom prst="rect">
                            <a:avLst/>
                          </a:prstGeom>
                        </pic:spPr>
                      </pic:pic>
                    </a:graphicData>
                  </a:graphic>
                </wp:inline>
              </w:drawing>
            </w:r>
          </w:p>
        </w:tc>
      </w:tr>
    </w:tbl>
    <w:p w14:paraId="02D7AB2E" w14:textId="77777777" w:rsidR="00526D45" w:rsidRPr="00526D45" w:rsidRDefault="00526D45" w:rsidP="00526D45"/>
    <w:p w14:paraId="26CEBD68" w14:textId="77777777" w:rsidR="00F77F23" w:rsidRPr="00F77F23" w:rsidRDefault="00F77F23" w:rsidP="00F77F23"/>
    <w:p w14:paraId="64451360" w14:textId="77777777" w:rsidR="00C8226F" w:rsidRDefault="00C8226F">
      <w:pPr>
        <w:spacing w:after="200"/>
        <w:jc w:val="left"/>
        <w:rPr>
          <w:rFonts w:eastAsiaTheme="majorEastAsia" w:cstheme="majorBidi"/>
          <w:b/>
          <w:bCs/>
          <w:color w:val="1F497D" w:themeColor="text2"/>
          <w:sz w:val="28"/>
          <w:szCs w:val="28"/>
        </w:rPr>
      </w:pPr>
      <w:r>
        <w:br w:type="page"/>
      </w:r>
    </w:p>
    <w:p w14:paraId="49053D7D" w14:textId="77777777" w:rsidR="00C8226F" w:rsidRDefault="00C8226F" w:rsidP="00C8226F">
      <w:pPr>
        <w:pStyle w:val="TitreExo"/>
      </w:pPr>
      <w:r>
        <w:lastRenderedPageBreak/>
        <w:t> </w:t>
      </w:r>
      <w:proofErr w:type="gramStart"/>
      <w:r>
        <w:t>le</w:t>
      </w:r>
      <w:proofErr w:type="gramEnd"/>
      <w:r>
        <w:t xml:space="preserve"> son du violon </w:t>
      </w:r>
    </w:p>
    <w:p w14:paraId="6914C8A9" w14:textId="77777777" w:rsidR="00C8226F" w:rsidRDefault="00C8226F" w:rsidP="00C8226F">
      <w:pPr>
        <w:spacing w:after="120"/>
      </w:pPr>
      <w:r>
        <w:t>Un diapason permet de jouer la note La4 : les musiciens s’en servent pour accorder leurs instruments. On a enregistré deux sons : l’un est émis par le diapason et l’autre par un violon. Leurs évolutions temporelles et le spectre du son du violon sont reproduits dans les documents 1 et 2.</w:t>
      </w:r>
    </w:p>
    <w:p w14:paraId="5D62FCF2" w14:textId="77777777" w:rsidR="00C8226F" w:rsidRDefault="00C8226F" w:rsidP="00C8226F">
      <w:pPr>
        <w:pStyle w:val="Question"/>
        <w:numPr>
          <w:ilvl w:val="0"/>
          <w:numId w:val="15"/>
        </w:numPr>
      </w:pPr>
      <w:r>
        <w:t>Exploiter ces documents pour montrer que, lors de l’enregistrement, le violon, jouait la même note que le diapason. Les mesures et calculs effectués seront clairement détaillés.</w:t>
      </w:r>
    </w:p>
    <w:p w14:paraId="398EABED" w14:textId="77777777" w:rsidR="00C8226F" w:rsidRDefault="00C8226F" w:rsidP="00C8226F">
      <w:pPr>
        <w:pStyle w:val="corrig"/>
      </w:pPr>
      <w:r>
        <w:t>Mesure de la période du signal du diapason</w:t>
      </w:r>
      <w:r w:rsidR="00174DDD">
        <w:t xml:space="preserve"> (on utilise l’intersection de la courbe avec l’axe des abscisses à </w:t>
      </w:r>
      <m:oMath>
        <m:r>
          <w:rPr>
            <w:rFonts w:ascii="Cambria Math" w:hAnsi="Cambria Math"/>
          </w:rPr>
          <m:t xml:space="preserve">t=30 </m:t>
        </m:r>
        <m:r>
          <m:rPr>
            <m:sty m:val="p"/>
          </m:rPr>
          <w:rPr>
            <w:rFonts w:ascii="Cambria Math" w:hAnsi="Cambria Math"/>
          </w:rPr>
          <m:t>ms</m:t>
        </m:r>
        <m:r>
          <w:rPr>
            <w:rFonts w:ascii="Cambria Math" w:hAnsi="Cambria Math"/>
          </w:rPr>
          <m:t>)</m:t>
        </m:r>
      </m:oMath>
      <w:r>
        <w:t xml:space="preserve"> : </w:t>
      </w:r>
    </w:p>
    <w:p w14:paraId="31667F09" w14:textId="77777777" w:rsidR="00C8226F" w:rsidRPr="00C8226F" w:rsidRDefault="00C8226F" w:rsidP="00C8226F">
      <w:pPr>
        <w:pStyle w:val="corrig"/>
        <w:rPr>
          <w:rFonts w:eastAsiaTheme="minorEastAsia"/>
          <w:iCs/>
        </w:rPr>
      </w:pPr>
      <m:oMathPara>
        <m:oMath>
          <m:r>
            <w:rPr>
              <w:rFonts w:ascii="Cambria Math" w:hAnsi="Cambria Math"/>
            </w:rPr>
            <m:t xml:space="preserve">13T=30 </m:t>
          </m:r>
          <m:r>
            <m:rPr>
              <m:sty m:val="p"/>
            </m:rPr>
            <w:rPr>
              <w:rFonts w:ascii="Cambria Math" w:hAnsi="Cambria Math"/>
            </w:rPr>
            <m:t>ms</m:t>
          </m:r>
        </m:oMath>
      </m:oMathPara>
    </w:p>
    <w:p w14:paraId="4424513D" w14:textId="77777777" w:rsidR="00C8226F" w:rsidRDefault="00C8226F" w:rsidP="00C8226F">
      <w:pPr>
        <w:pStyle w:val="corrig"/>
      </w:pPr>
      <w:r>
        <w:t xml:space="preserve">D’où sa fréquence : </w:t>
      </w:r>
    </w:p>
    <w:p w14:paraId="404D6A40" w14:textId="77777777" w:rsidR="00C8226F" w:rsidRPr="00C8226F" w:rsidRDefault="00C8226F" w:rsidP="00C8226F">
      <w:pPr>
        <w:pStyle w:val="corrig"/>
        <w:rPr>
          <w:rFonts w:eastAsiaTheme="minorEastAsia"/>
          <w:b/>
          <w:bCs/>
          <w:iCs/>
        </w:rPr>
      </w:pPr>
      <m:oMathPara>
        <m:oMath>
          <m:r>
            <w:rPr>
              <w:rFonts w:ascii="Cambria Math" w:hAnsi="Cambria Math"/>
            </w:rPr>
            <m:t>f=</m:t>
          </m:r>
          <m:f>
            <m:fPr>
              <m:ctrlPr>
                <w:rPr>
                  <w:rFonts w:ascii="Cambria Math" w:hAnsi="Cambria Math"/>
                  <w:i/>
                </w:rPr>
              </m:ctrlPr>
            </m:fPr>
            <m:num>
              <m:r>
                <w:rPr>
                  <w:rFonts w:ascii="Cambria Math" w:hAnsi="Cambria Math"/>
                </w:rPr>
                <m:t>13</m:t>
              </m:r>
            </m:num>
            <m:den>
              <m:r>
                <w:rPr>
                  <w:rFonts w:ascii="Cambria Math" w:hAnsi="Cambria Math"/>
                </w:rPr>
                <m:t>30×</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m:t>
          </m:r>
          <m:r>
            <m:rPr>
              <m:sty m:val="b"/>
            </m:rPr>
            <w:rPr>
              <w:rFonts w:ascii="Cambria Math" w:hAnsi="Cambria Math"/>
            </w:rPr>
            <m:t>433 Hz</m:t>
          </m:r>
        </m:oMath>
      </m:oMathPara>
    </w:p>
    <w:p w14:paraId="74F1F1F6" w14:textId="77777777" w:rsidR="00C8226F" w:rsidRPr="00174DDD" w:rsidRDefault="00C8226F" w:rsidP="00C8226F">
      <w:pPr>
        <w:pStyle w:val="corrig"/>
        <w:rPr>
          <w:rFonts w:eastAsiaTheme="minorEastAsia"/>
          <w:iCs/>
        </w:rPr>
      </w:pPr>
      <w:r w:rsidRPr="00174DDD">
        <w:rPr>
          <w:rFonts w:eastAsiaTheme="minorEastAsia"/>
          <w:iCs/>
        </w:rPr>
        <w:t xml:space="preserve">Mesure de la période du signal du violon : </w:t>
      </w:r>
    </w:p>
    <w:p w14:paraId="00DC6CF9" w14:textId="77777777" w:rsidR="00C8226F" w:rsidRPr="00174DDD" w:rsidRDefault="00174DDD" w:rsidP="00C8226F">
      <w:pPr>
        <w:pStyle w:val="corrig"/>
        <w:rPr>
          <w:rFonts w:eastAsiaTheme="minorEastAsia"/>
        </w:rPr>
      </w:pPr>
      <m:oMathPara>
        <m:oMath>
          <m:r>
            <w:rPr>
              <w:rFonts w:ascii="Cambria Math" w:eastAsiaTheme="minorEastAsia" w:hAnsi="Cambria Math"/>
            </w:rPr>
            <m:t>13</m:t>
          </m:r>
          <m:sSup>
            <m:sSupPr>
              <m:ctrlPr>
                <w:rPr>
                  <w:rFonts w:ascii="Cambria Math" w:eastAsiaTheme="minorEastAsia" w:hAnsi="Cambria Math"/>
                  <w:i/>
                  <w:iCs/>
                </w:rPr>
              </m:ctrlPr>
            </m:sSupPr>
            <m:e>
              <m:r>
                <w:rPr>
                  <w:rFonts w:ascii="Cambria Math" w:eastAsiaTheme="minorEastAsia" w:hAnsi="Cambria Math"/>
                </w:rPr>
                <m:t>T</m:t>
              </m:r>
            </m:e>
            <m:sup>
              <m:r>
                <w:rPr>
                  <w:rFonts w:ascii="Cambria Math" w:eastAsiaTheme="minorEastAsia" w:hAnsi="Cambria Math"/>
                </w:rPr>
                <m:t>'</m:t>
              </m:r>
            </m:sup>
          </m:sSup>
          <m:r>
            <w:rPr>
              <w:rFonts w:ascii="Cambria Math" w:eastAsiaTheme="minorEastAsia" w:hAnsi="Cambria Math"/>
            </w:rPr>
            <m:t xml:space="preserve">=30 </m:t>
          </m:r>
          <m:r>
            <m:rPr>
              <m:sty m:val="p"/>
            </m:rPr>
            <w:rPr>
              <w:rFonts w:ascii="Cambria Math" w:eastAsiaTheme="minorEastAsia" w:hAnsi="Cambria Math"/>
            </w:rPr>
            <m:t>ms</m:t>
          </m:r>
        </m:oMath>
      </m:oMathPara>
    </w:p>
    <w:p w14:paraId="234D30A6" w14:textId="77777777" w:rsidR="00174DDD" w:rsidRPr="00174DDD" w:rsidRDefault="00174DDD" w:rsidP="00C8226F">
      <w:pPr>
        <w:pStyle w:val="corrig"/>
        <w:rPr>
          <w:rFonts w:eastAsiaTheme="minorEastAsia"/>
          <w:iCs/>
        </w:rPr>
      </w:pPr>
      <w:r w:rsidRPr="00174DDD">
        <w:rPr>
          <w:rFonts w:eastAsiaTheme="minorEastAsia"/>
          <w:iCs/>
        </w:rPr>
        <w:t xml:space="preserve">D’où sa fréquence : </w:t>
      </w:r>
    </w:p>
    <w:p w14:paraId="63501FE1" w14:textId="77777777" w:rsidR="00174DDD" w:rsidRPr="00174DDD" w:rsidRDefault="00000000" w:rsidP="00C8226F">
      <w:pPr>
        <w:pStyle w:val="corrig"/>
        <w:rPr>
          <w:rFonts w:eastAsiaTheme="minorEastAsia"/>
          <w:iCs/>
        </w:rPr>
      </w:pPr>
      <m:oMathPara>
        <m:oMath>
          <m:sSup>
            <m:sSupPr>
              <m:ctrlPr>
                <w:rPr>
                  <w:rFonts w:ascii="Cambria Math" w:eastAsiaTheme="minorEastAsia" w:hAnsi="Cambria Math"/>
                  <w:i/>
                  <w:iCs/>
                </w:rPr>
              </m:ctrlPr>
            </m:sSupPr>
            <m:e>
              <m:r>
                <w:rPr>
                  <w:rFonts w:ascii="Cambria Math" w:eastAsiaTheme="minorEastAsia" w:hAnsi="Cambria Math"/>
                </w:rPr>
                <m:t>f</m:t>
              </m:r>
            </m:e>
            <m:sup>
              <m:r>
                <w:rPr>
                  <w:rFonts w:ascii="Cambria Math" w:eastAsiaTheme="minorEastAsia" w:hAnsi="Cambria Math"/>
                </w:rPr>
                <m:t>'</m:t>
              </m:r>
            </m:sup>
          </m:sSup>
          <m:r>
            <w:rPr>
              <w:rFonts w:ascii="Cambria Math" w:eastAsiaTheme="minorEastAsia" w:hAnsi="Cambria Math"/>
            </w:rPr>
            <m:t>=</m:t>
          </m:r>
          <m:r>
            <m:rPr>
              <m:sty m:val="b"/>
            </m:rPr>
            <w:rPr>
              <w:rFonts w:ascii="Cambria Math" w:eastAsiaTheme="minorEastAsia" w:hAnsi="Cambria Math"/>
            </w:rPr>
            <m:t>433 Hz</m:t>
          </m:r>
          <m:r>
            <w:rPr>
              <w:rFonts w:ascii="Cambria Math" w:eastAsiaTheme="minorEastAsia" w:hAnsi="Cambria Math"/>
            </w:rPr>
            <m:t>=f</m:t>
          </m:r>
        </m:oMath>
      </m:oMathPara>
    </w:p>
    <w:p w14:paraId="13E3DC56" w14:textId="77777777" w:rsidR="00174DDD" w:rsidRDefault="00174DDD" w:rsidP="00C8226F">
      <w:pPr>
        <w:pStyle w:val="corrig"/>
        <w:rPr>
          <w:rFonts w:eastAsiaTheme="minorEastAsia"/>
          <w:iCs/>
        </w:rPr>
      </w:pPr>
      <w:r w:rsidRPr="00174DDD">
        <w:rPr>
          <w:rFonts w:eastAsiaTheme="minorEastAsia"/>
          <w:iCs/>
        </w:rPr>
        <w:t>Aux incertitudes de lecture près, ces deux ondes sonores ont la même fréquence, il s’agit donc de la même note de musique.</w:t>
      </w:r>
    </w:p>
    <w:p w14:paraId="27888617" w14:textId="77777777" w:rsidR="00174DDD" w:rsidRPr="00174DDD" w:rsidRDefault="00174DDD" w:rsidP="00C8226F">
      <w:pPr>
        <w:pStyle w:val="corrig"/>
        <w:rPr>
          <w:rFonts w:eastAsiaTheme="minorEastAsia"/>
          <w:iCs/>
        </w:rPr>
      </w:pPr>
    </w:p>
    <w:p w14:paraId="3B8CF8B2" w14:textId="77777777" w:rsidR="00C8226F" w:rsidRDefault="00C8226F" w:rsidP="00C8226F">
      <w:pPr>
        <w:pStyle w:val="Question"/>
      </w:pPr>
      <w:r>
        <w:t>Quelle propriété distingue ces des deux sons ? Justifier à l’aide des graphiques des documents 1 et 2.</w:t>
      </w:r>
    </w:p>
    <w:p w14:paraId="2A2DA46D" w14:textId="77777777" w:rsidR="00174DDD" w:rsidRDefault="00174DDD" w:rsidP="00174DDD">
      <w:pPr>
        <w:pStyle w:val="corrig"/>
      </w:pPr>
      <w:r>
        <w:t>Ces deux signaux n’ont pas le même motif (ou « forme ») : ils n’ont donc pas le même timbre.</w:t>
      </w:r>
    </w:p>
    <w:p w14:paraId="3409A252" w14:textId="77777777" w:rsidR="00174DDD" w:rsidRDefault="00174DDD" w:rsidP="00174DDD">
      <w:pPr>
        <w:pStyle w:val="Question"/>
        <w:numPr>
          <w:ilvl w:val="0"/>
          <w:numId w:val="0"/>
        </w:numPr>
        <w:ind w:left="720"/>
      </w:pPr>
      <w:r>
        <w:t xml:space="preserve"> </w:t>
      </w:r>
    </w:p>
    <w:p w14:paraId="70A4EA85" w14:textId="77777777" w:rsidR="00C8226F" w:rsidRDefault="00C8226F" w:rsidP="00C8226F">
      <w:pPr>
        <w:pStyle w:val="Question"/>
      </w:pPr>
      <w:r>
        <w:t>Donner les valeurs des abscisses des harmoniques présents dans le spectre du son du violon.</w:t>
      </w:r>
    </w:p>
    <w:p w14:paraId="01C5DC24" w14:textId="77777777" w:rsidR="00174DDD" w:rsidRPr="00174DDD" w:rsidRDefault="00174DDD" w:rsidP="00174DDD">
      <w:pPr>
        <w:pStyle w:val="Question"/>
        <w:numPr>
          <w:ilvl w:val="0"/>
          <w:numId w:val="25"/>
        </w:numPr>
        <w:rPr>
          <w:color w:val="E36C0A" w:themeColor="accent6" w:themeShade="BF"/>
        </w:rPr>
      </w:pPr>
      <w:r w:rsidRPr="00174DDD">
        <w:rPr>
          <w:color w:val="E36C0A" w:themeColor="accent6" w:themeShade="BF"/>
        </w:rPr>
        <w:t>Harmonique 1 : 433 Hz</w:t>
      </w:r>
    </w:p>
    <w:p w14:paraId="1E9B133E" w14:textId="77777777" w:rsidR="00174DDD" w:rsidRPr="00174DDD" w:rsidRDefault="00174DDD" w:rsidP="00174DDD">
      <w:pPr>
        <w:pStyle w:val="Question"/>
        <w:numPr>
          <w:ilvl w:val="0"/>
          <w:numId w:val="25"/>
        </w:numPr>
        <w:rPr>
          <w:color w:val="E36C0A" w:themeColor="accent6" w:themeShade="BF"/>
        </w:rPr>
      </w:pPr>
      <w:r w:rsidRPr="00174DDD">
        <w:rPr>
          <w:color w:val="E36C0A" w:themeColor="accent6" w:themeShade="BF"/>
        </w:rPr>
        <w:t>Harmonique 2 : 2 × 433 = 866 Hz</w:t>
      </w:r>
    </w:p>
    <w:p w14:paraId="3E3DF3EA" w14:textId="77777777" w:rsidR="00174DDD" w:rsidRPr="00174DDD" w:rsidRDefault="00174DDD" w:rsidP="00174DDD">
      <w:pPr>
        <w:pStyle w:val="Question"/>
        <w:numPr>
          <w:ilvl w:val="0"/>
          <w:numId w:val="25"/>
        </w:numPr>
        <w:rPr>
          <w:color w:val="E36C0A" w:themeColor="accent6" w:themeShade="BF"/>
        </w:rPr>
      </w:pPr>
      <w:r w:rsidRPr="00174DDD">
        <w:rPr>
          <w:color w:val="E36C0A" w:themeColor="accent6" w:themeShade="BF"/>
        </w:rPr>
        <w:t>Harmonique 3 : 3 × 433 = 1229 Hz</w:t>
      </w:r>
    </w:p>
    <w:p w14:paraId="69C31FF0" w14:textId="77777777" w:rsidR="00174DDD" w:rsidRPr="00174DDD" w:rsidRDefault="00174DDD" w:rsidP="00174DDD">
      <w:pPr>
        <w:pStyle w:val="Question"/>
        <w:numPr>
          <w:ilvl w:val="0"/>
          <w:numId w:val="25"/>
        </w:numPr>
        <w:rPr>
          <w:color w:val="E36C0A" w:themeColor="accent6" w:themeShade="BF"/>
        </w:rPr>
      </w:pPr>
      <w:r w:rsidRPr="00174DDD">
        <w:rPr>
          <w:color w:val="E36C0A" w:themeColor="accent6" w:themeShade="BF"/>
        </w:rPr>
        <w:t>Harmonique 4 : 4 × 433 = 1732 Hz</w:t>
      </w:r>
    </w:p>
    <w:p w14:paraId="7DAD2269" w14:textId="77777777" w:rsidR="00174DDD" w:rsidRPr="00174DDD" w:rsidRDefault="00174DDD" w:rsidP="00174DDD">
      <w:pPr>
        <w:pStyle w:val="Question"/>
        <w:numPr>
          <w:ilvl w:val="0"/>
          <w:numId w:val="25"/>
        </w:numPr>
        <w:rPr>
          <w:color w:val="E36C0A" w:themeColor="accent6" w:themeShade="BF"/>
        </w:rPr>
      </w:pPr>
      <w:r w:rsidRPr="00174DDD">
        <w:rPr>
          <w:color w:val="E36C0A" w:themeColor="accent6" w:themeShade="BF"/>
        </w:rPr>
        <w:t>Harmonique 6 : 6 × 433 = 2598 Hz</w:t>
      </w:r>
    </w:p>
    <w:p w14:paraId="760E0962" w14:textId="77777777" w:rsidR="00174DDD" w:rsidRPr="00174DDD" w:rsidRDefault="00174DDD" w:rsidP="00174DDD">
      <w:pPr>
        <w:pStyle w:val="Question"/>
        <w:numPr>
          <w:ilvl w:val="0"/>
          <w:numId w:val="0"/>
        </w:numPr>
        <w:ind w:left="720"/>
        <w:rPr>
          <w:color w:val="E36C0A" w:themeColor="accent6" w:themeShade="BF"/>
        </w:rPr>
      </w:pPr>
      <w:r w:rsidRPr="00174DDD">
        <w:rPr>
          <w:color w:val="E36C0A" w:themeColor="accent6" w:themeShade="BF"/>
        </w:rPr>
        <w:t>Remarque : l’harmonique de rang 5 est absent du spectre.</w:t>
      </w:r>
    </w:p>
    <w:p w14:paraId="138ADC88" w14:textId="77777777" w:rsidR="00174DDD" w:rsidRDefault="00174DDD" w:rsidP="00174DDD">
      <w:pPr>
        <w:pStyle w:val="Question"/>
        <w:numPr>
          <w:ilvl w:val="0"/>
          <w:numId w:val="0"/>
        </w:numPr>
        <w:ind w:left="720"/>
      </w:pPr>
    </w:p>
    <w:p w14:paraId="513AFE7C" w14:textId="77777777" w:rsidR="00C8226F" w:rsidRDefault="00C8226F" w:rsidP="00C8226F">
      <w:pPr>
        <w:pStyle w:val="Question"/>
      </w:pPr>
      <w:r>
        <w:t>Tracer l’allure du spectre du son du diapason, en précisant la valeur d’une abscisse remarquable.</w:t>
      </w:r>
    </w:p>
    <w:p w14:paraId="5F41B3E9" w14:textId="77777777" w:rsidR="00174DDD" w:rsidRDefault="00174DDD" w:rsidP="00174DDD">
      <w:pPr>
        <w:pStyle w:val="corrig"/>
      </w:pPr>
      <w:r>
        <w:t>Un seul harmonique de fréquence 433 Hz.</w:t>
      </w:r>
    </w:p>
    <w:p w14:paraId="769FDBD1" w14:textId="77777777" w:rsidR="00174DDD" w:rsidRDefault="00174DDD">
      <w:pPr>
        <w:spacing w:after="200"/>
        <w:jc w:val="left"/>
        <w:rPr>
          <w:rFonts w:eastAsiaTheme="majorEastAsia" w:cstheme="majorBidi"/>
          <w:b/>
          <w:bCs/>
          <w:color w:val="1F497D" w:themeColor="text2"/>
          <w:sz w:val="28"/>
          <w:szCs w:val="28"/>
        </w:rPr>
      </w:pPr>
      <w:r>
        <w:br w:type="page"/>
      </w:r>
    </w:p>
    <w:p w14:paraId="6DC0C986" w14:textId="77777777" w:rsidR="00C8226F" w:rsidRDefault="00C8226F" w:rsidP="00C8226F">
      <w:pPr>
        <w:pStyle w:val="TitreExo"/>
      </w:pPr>
      <w:r>
        <w:lastRenderedPageBreak/>
        <w:t>QCM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13"/>
      </w:tblGrid>
      <w:tr w:rsidR="00C8226F" w14:paraId="3622993F" w14:textId="77777777" w:rsidTr="007F0B3C">
        <w:tc>
          <w:tcPr>
            <w:tcW w:w="1129" w:type="dxa"/>
          </w:tcPr>
          <w:p w14:paraId="18000967" w14:textId="77777777" w:rsidR="00C8226F" w:rsidRDefault="00C8226F" w:rsidP="007F0B3C">
            <w:pPr>
              <w:widowControl w:val="0"/>
              <w:autoSpaceDE w:val="0"/>
              <w:autoSpaceDN w:val="0"/>
              <w:adjustRightInd w:val="0"/>
              <w:spacing w:after="120"/>
              <w:jc w:val="right"/>
              <w:rPr>
                <w:rFonts w:cs="Cambria-Bold"/>
                <w:color w:val="000000"/>
                <w:szCs w:val="20"/>
              </w:rPr>
            </w:pPr>
            <w:r>
              <w:rPr>
                <w:rFonts w:cs="Cambria-Bold"/>
                <w:noProof/>
                <w:color w:val="000000"/>
                <w:szCs w:val="20"/>
              </w:rPr>
              <w:drawing>
                <wp:inline distT="0" distB="0" distL="0" distR="0" wp14:anchorId="2D82ABFF" wp14:editId="090D26DD">
                  <wp:extent cx="216000" cy="216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rd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8613" w:type="dxa"/>
            <w:vAlign w:val="center"/>
          </w:tcPr>
          <w:p w14:paraId="5475614D" w14:textId="77777777" w:rsidR="00C8226F" w:rsidRPr="006F5D39" w:rsidRDefault="00C8226F" w:rsidP="007F0B3C">
            <w:pPr>
              <w:widowControl w:val="0"/>
              <w:autoSpaceDE w:val="0"/>
              <w:autoSpaceDN w:val="0"/>
              <w:adjustRightInd w:val="0"/>
              <w:spacing w:after="60"/>
              <w:contextualSpacing/>
              <w:rPr>
                <w:rFonts w:cs="Cambria-Bold"/>
                <w:i/>
                <w:iCs/>
                <w:color w:val="000000"/>
                <w:szCs w:val="20"/>
              </w:rPr>
            </w:pPr>
            <w:r w:rsidRPr="006F5D39">
              <w:rPr>
                <w:rFonts w:cs="Cambria-Bold"/>
                <w:i/>
                <w:iCs/>
                <w:color w:val="000000"/>
                <w:szCs w:val="20"/>
              </w:rPr>
              <w:t xml:space="preserve">Cet exercice est aussi proposé en version </w:t>
            </w:r>
            <w:r w:rsidRPr="006F5D39">
              <w:rPr>
                <w:rFonts w:cs="Cambria-Bold"/>
                <w:b/>
                <w:i/>
                <w:iCs/>
                <w:color w:val="000000"/>
                <w:szCs w:val="20"/>
              </w:rPr>
              <w:t>interactive</w:t>
            </w:r>
            <w:r w:rsidRPr="006F5D39">
              <w:rPr>
                <w:rFonts w:cs="Cambria-Bold"/>
                <w:i/>
                <w:iCs/>
                <w:color w:val="000000"/>
                <w:szCs w:val="20"/>
              </w:rPr>
              <w:t xml:space="preserve"> et traitable en ligne</w:t>
            </w:r>
          </w:p>
        </w:tc>
      </w:tr>
    </w:tbl>
    <w:p w14:paraId="685DCA4B" w14:textId="77777777" w:rsidR="00C8226F" w:rsidRPr="004D141A" w:rsidRDefault="00C8226F" w:rsidP="00C8226F">
      <w:pPr>
        <w:spacing w:before="60" w:after="60"/>
      </w:pPr>
      <w:r w:rsidRPr="004D141A">
        <w:t>Cet exercice est un questionnaire à choix multiples. Plusieurs propositions peuvent être justes pour chaque question.</w:t>
      </w:r>
    </w:p>
    <w:p w14:paraId="7126993A" w14:textId="77777777" w:rsidR="00C8226F" w:rsidRPr="004D141A" w:rsidRDefault="00C8226F" w:rsidP="00C8226F">
      <w:pPr>
        <w:pStyle w:val="Question"/>
        <w:numPr>
          <w:ilvl w:val="0"/>
          <w:numId w:val="23"/>
        </w:numPr>
      </w:pPr>
      <w:r w:rsidRPr="004D141A">
        <w:t>Les deux oscillogrammes suivants représentent les évolutions temporelles de deux signaux enregistrés par le même micro. Les réglages de l’oscilloscope sont identiques.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3047"/>
      </w:tblGrid>
      <w:tr w:rsidR="00C8226F" w:rsidRPr="004D141A" w14:paraId="768E0FF6" w14:textId="77777777" w:rsidTr="007F0B3C">
        <w:trPr>
          <w:jc w:val="center"/>
        </w:trPr>
        <w:tc>
          <w:tcPr>
            <w:tcW w:w="2346" w:type="dxa"/>
          </w:tcPr>
          <w:p w14:paraId="70D13B2E" w14:textId="77777777" w:rsidR="00C8226F" w:rsidRPr="004D141A" w:rsidRDefault="00C8226F" w:rsidP="007F0B3C">
            <w:pPr>
              <w:spacing w:before="120" w:line="276" w:lineRule="auto"/>
              <w:rPr>
                <w:b/>
              </w:rPr>
            </w:pPr>
            <w:r w:rsidRPr="004D141A">
              <w:rPr>
                <w:b/>
              </w:rPr>
              <w:t>Oscillogramme n° 1</w:t>
            </w:r>
          </w:p>
        </w:tc>
        <w:tc>
          <w:tcPr>
            <w:tcW w:w="2346" w:type="dxa"/>
          </w:tcPr>
          <w:p w14:paraId="25D85052" w14:textId="77777777" w:rsidR="00C8226F" w:rsidRPr="004D141A" w:rsidRDefault="00C8226F" w:rsidP="007F0B3C">
            <w:pPr>
              <w:spacing w:before="120" w:line="276" w:lineRule="auto"/>
              <w:rPr>
                <w:b/>
              </w:rPr>
            </w:pPr>
            <w:r w:rsidRPr="004D141A">
              <w:rPr>
                <w:b/>
              </w:rPr>
              <w:t>Oscillogramme n°2</w:t>
            </w:r>
          </w:p>
        </w:tc>
      </w:tr>
      <w:tr w:rsidR="00C8226F" w:rsidRPr="004D141A" w14:paraId="371DA4F8" w14:textId="77777777" w:rsidTr="007F0B3C">
        <w:trPr>
          <w:jc w:val="center"/>
        </w:trPr>
        <w:tc>
          <w:tcPr>
            <w:tcW w:w="2346" w:type="dxa"/>
          </w:tcPr>
          <w:p w14:paraId="430736B8" w14:textId="77777777" w:rsidR="00C8226F" w:rsidRPr="004D141A" w:rsidRDefault="00C8226F" w:rsidP="007F0B3C">
            <w:pPr>
              <w:spacing w:line="276" w:lineRule="auto"/>
            </w:pPr>
            <w:r w:rsidRPr="004D141A">
              <w:rPr>
                <w:noProof/>
                <w:lang w:eastAsia="fr-FR"/>
              </w:rPr>
              <w:drawing>
                <wp:inline distT="0" distB="0" distL="0" distR="0" wp14:anchorId="58989BDD" wp14:editId="71A0543C">
                  <wp:extent cx="1797725" cy="1440000"/>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illo2.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7725" cy="1440000"/>
                          </a:xfrm>
                          <a:prstGeom prst="rect">
                            <a:avLst/>
                          </a:prstGeom>
                        </pic:spPr>
                      </pic:pic>
                    </a:graphicData>
                  </a:graphic>
                </wp:inline>
              </w:drawing>
            </w:r>
          </w:p>
        </w:tc>
        <w:tc>
          <w:tcPr>
            <w:tcW w:w="2346" w:type="dxa"/>
          </w:tcPr>
          <w:p w14:paraId="06CB0F7B" w14:textId="77777777" w:rsidR="00C8226F" w:rsidRPr="004D141A" w:rsidRDefault="00C8226F" w:rsidP="007F0B3C">
            <w:pPr>
              <w:spacing w:after="120" w:line="276" w:lineRule="auto"/>
            </w:pPr>
            <w:r w:rsidRPr="004D141A">
              <w:rPr>
                <w:noProof/>
                <w:lang w:eastAsia="fr-FR"/>
              </w:rPr>
              <w:drawing>
                <wp:inline distT="0" distB="0" distL="0" distR="0" wp14:anchorId="2ECC71AB" wp14:editId="743167F0">
                  <wp:extent cx="1797725" cy="1440000"/>
                  <wp:effectExtent l="0" t="0" r="0" b="825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illo2.w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7725" cy="1440000"/>
                          </a:xfrm>
                          <a:prstGeom prst="rect">
                            <a:avLst/>
                          </a:prstGeom>
                        </pic:spPr>
                      </pic:pic>
                    </a:graphicData>
                  </a:graphic>
                </wp:inline>
              </w:drawing>
            </w:r>
          </w:p>
        </w:tc>
      </w:tr>
    </w:tbl>
    <w:p w14:paraId="074E9C48" w14:textId="77777777" w:rsidR="00C8226F" w:rsidRPr="00174DDD" w:rsidRDefault="00C8226F" w:rsidP="00174DDD">
      <w:pPr>
        <w:pStyle w:val="EnumQuestion"/>
        <w:numPr>
          <w:ilvl w:val="0"/>
          <w:numId w:val="26"/>
        </w:numPr>
        <w:rPr>
          <w:color w:val="E36C0A" w:themeColor="accent6" w:themeShade="BF"/>
        </w:rPr>
      </w:pPr>
      <w:r w:rsidRPr="00174DDD">
        <w:rPr>
          <w:color w:val="E36C0A" w:themeColor="accent6" w:themeShade="BF"/>
        </w:rPr>
        <w:t>La fréquence de l’onde n°1 est la même que la fréquence de l’onde n°2.</w:t>
      </w:r>
    </w:p>
    <w:p w14:paraId="6DCE35FE" w14:textId="77777777" w:rsidR="00C8226F" w:rsidRPr="00174DDD" w:rsidRDefault="00C8226F" w:rsidP="00174DDD">
      <w:pPr>
        <w:pStyle w:val="EnumQuestion"/>
        <w:numPr>
          <w:ilvl w:val="0"/>
          <w:numId w:val="26"/>
        </w:numPr>
        <w:rPr>
          <w:color w:val="E36C0A" w:themeColor="accent6" w:themeShade="BF"/>
        </w:rPr>
      </w:pPr>
      <w:r w:rsidRPr="00174DDD">
        <w:rPr>
          <w:color w:val="E36C0A" w:themeColor="accent6" w:themeShade="BF"/>
        </w:rPr>
        <w:t>L’amplitude de l’onde n°1 est 2 fois plus élevée celle de l’onde n°2.</w:t>
      </w:r>
    </w:p>
    <w:p w14:paraId="1AFA4830" w14:textId="77777777" w:rsidR="00C8226F" w:rsidRPr="00174DDD" w:rsidRDefault="00C8226F" w:rsidP="00C8226F">
      <w:pPr>
        <w:pStyle w:val="EnumQuestion"/>
        <w:numPr>
          <w:ilvl w:val="0"/>
          <w:numId w:val="19"/>
        </w:numPr>
        <w:rPr>
          <w:color w:val="A6A6A6" w:themeColor="background1" w:themeShade="A6"/>
        </w:rPr>
      </w:pPr>
      <w:r w:rsidRPr="00174DDD">
        <w:rPr>
          <w:color w:val="A6A6A6" w:themeColor="background1" w:themeShade="A6"/>
        </w:rPr>
        <w:t>L’amplitude de l’onde n°1 est 4 fois plus élevée celle de l’onde n°2.</w:t>
      </w:r>
    </w:p>
    <w:p w14:paraId="0EB0171B" w14:textId="77777777" w:rsidR="00C8226F" w:rsidRPr="00174DDD" w:rsidRDefault="00C8226F" w:rsidP="00C8226F">
      <w:pPr>
        <w:pStyle w:val="EnumQuestion"/>
        <w:numPr>
          <w:ilvl w:val="0"/>
          <w:numId w:val="19"/>
        </w:numPr>
        <w:rPr>
          <w:color w:val="A6A6A6" w:themeColor="background1" w:themeShade="A6"/>
        </w:rPr>
      </w:pPr>
      <w:r w:rsidRPr="00174DDD">
        <w:rPr>
          <w:color w:val="A6A6A6" w:themeColor="background1" w:themeShade="A6"/>
        </w:rPr>
        <w:t>L’onde n°1 transporte une puissance 2 fois plus élevée que l’onde n°2.</w:t>
      </w:r>
    </w:p>
    <w:p w14:paraId="14732D18" w14:textId="77777777" w:rsidR="00C8226F" w:rsidRDefault="00C8226F" w:rsidP="00174DDD">
      <w:pPr>
        <w:pStyle w:val="EnumQuestion"/>
        <w:numPr>
          <w:ilvl w:val="0"/>
          <w:numId w:val="26"/>
        </w:numPr>
        <w:rPr>
          <w:color w:val="E36C0A" w:themeColor="accent6" w:themeShade="BF"/>
        </w:rPr>
      </w:pPr>
      <w:r w:rsidRPr="00174DDD">
        <w:rPr>
          <w:color w:val="E36C0A" w:themeColor="accent6" w:themeShade="BF"/>
        </w:rPr>
        <w:t>L’onde n°1 transporte une puissance 4 fois plus élevée que l’onde n°2.</w:t>
      </w:r>
    </w:p>
    <w:p w14:paraId="2195B3BC" w14:textId="77777777" w:rsidR="00174DDD" w:rsidRPr="00174DDD" w:rsidRDefault="00174DDD" w:rsidP="00174DDD">
      <w:pPr>
        <w:pStyle w:val="EnumQuestion"/>
        <w:numPr>
          <w:ilvl w:val="0"/>
          <w:numId w:val="0"/>
        </w:numPr>
        <w:ind w:left="1068"/>
        <w:rPr>
          <w:color w:val="E36C0A" w:themeColor="accent6" w:themeShade="BF"/>
        </w:rPr>
      </w:pPr>
    </w:p>
    <w:p w14:paraId="071CE7C0" w14:textId="77777777" w:rsidR="007F0B3C" w:rsidRDefault="007F0B3C" w:rsidP="007F0B3C">
      <w:pPr>
        <w:pStyle w:val="Question"/>
      </w:pPr>
      <w:r w:rsidRPr="004D141A">
        <w:t xml:space="preserve">Une source sonore émet une onde </w:t>
      </w:r>
      <w:r>
        <w:t xml:space="preserve">à trois dimensions dont l’intensité </w:t>
      </w:r>
      <m:oMath>
        <m:r>
          <w:rPr>
            <w:rFonts w:ascii="Cambria Math" w:hAnsi="Cambria Math"/>
          </w:rPr>
          <m:t>I</m:t>
        </m:r>
      </m:oMath>
      <w:r>
        <w:rPr>
          <w:rFonts w:eastAsiaTheme="minorEastAsia"/>
        </w:rPr>
        <w:t xml:space="preserve"> s’exprime en fonction de la puissance </w:t>
      </w:r>
      <m:oMath>
        <m:r>
          <w:rPr>
            <w:rFonts w:ascii="Cambria Math" w:eastAsiaTheme="minorEastAsia" w:hAnsi="Cambria Math"/>
          </w:rPr>
          <m:t>P</m:t>
        </m:r>
      </m:oMath>
      <w:r>
        <w:rPr>
          <w:rFonts w:eastAsiaTheme="minorEastAsia"/>
        </w:rPr>
        <w:t xml:space="preserve"> et de la distance </w:t>
      </w:r>
      <m:oMath>
        <m:r>
          <w:rPr>
            <w:rFonts w:ascii="Cambria Math" w:eastAsiaTheme="minorEastAsia" w:hAnsi="Cambria Math"/>
          </w:rPr>
          <m:t>D</m:t>
        </m:r>
      </m:oMath>
      <w:r>
        <w:rPr>
          <w:rFonts w:eastAsiaTheme="minorEastAsia"/>
        </w:rPr>
        <w:t xml:space="preserve"> par : </w:t>
      </w:r>
    </w:p>
    <w:p w14:paraId="7AF369EB" w14:textId="77777777" w:rsidR="007F0B3C" w:rsidRDefault="007F0B3C" w:rsidP="007F0B3C">
      <w:pPr>
        <w:pStyle w:val="Question"/>
        <w:numPr>
          <w:ilvl w:val="0"/>
          <w:numId w:val="0"/>
        </w:numPr>
        <w:ind w:left="720"/>
      </w:pPr>
      <m:oMathPara>
        <m:oMath>
          <m:r>
            <w:rPr>
              <w:rFonts w:ascii="Cambria Math" w:hAnsi="Cambria Math"/>
            </w:rPr>
            <m:t>I=</m:t>
          </m:r>
          <m:f>
            <m:fPr>
              <m:ctrlPr>
                <w:rPr>
                  <w:rFonts w:ascii="Cambria Math" w:hAnsi="Cambria Math"/>
                  <w:i/>
                </w:rPr>
              </m:ctrlPr>
            </m:fPr>
            <m:num>
              <m:r>
                <w:rPr>
                  <w:rFonts w:ascii="Cambria Math" w:hAnsi="Cambria Math"/>
                </w:rPr>
                <m:t>P</m:t>
              </m:r>
            </m:num>
            <m:den>
              <m:r>
                <w:rPr>
                  <w:rFonts w:ascii="Cambria Math" w:hAnsi="Cambria Math"/>
                </w:rPr>
                <m:t>4π</m:t>
              </m:r>
              <m:sSup>
                <m:sSupPr>
                  <m:ctrlPr>
                    <w:rPr>
                      <w:rFonts w:ascii="Cambria Math" w:hAnsi="Cambria Math"/>
                      <w:i/>
                    </w:rPr>
                  </m:ctrlPr>
                </m:sSupPr>
                <m:e>
                  <m:r>
                    <w:rPr>
                      <w:rFonts w:ascii="Cambria Math" w:hAnsi="Cambria Math"/>
                    </w:rPr>
                    <m:t>D</m:t>
                  </m:r>
                </m:e>
                <m:sup>
                  <m:r>
                    <w:rPr>
                      <w:rFonts w:ascii="Cambria Math" w:hAnsi="Cambria Math"/>
                    </w:rPr>
                    <m:t>2</m:t>
                  </m:r>
                </m:sup>
              </m:sSup>
            </m:den>
          </m:f>
        </m:oMath>
      </m:oMathPara>
    </w:p>
    <w:p w14:paraId="67334CE9" w14:textId="77777777" w:rsidR="00C8226F" w:rsidRDefault="00C8226F" w:rsidP="00C8226F">
      <w:pPr>
        <w:pStyle w:val="Question"/>
        <w:numPr>
          <w:ilvl w:val="0"/>
          <w:numId w:val="0"/>
        </w:numPr>
        <w:ind w:left="720"/>
      </w:pPr>
      <w:r w:rsidRPr="004D141A">
        <w:t xml:space="preserve">Le micro 1 est placé à une distance </w:t>
      </w:r>
      <m:oMath>
        <m:r>
          <w:rPr>
            <w:rFonts w:ascii="Cambria Math" w:hAnsi="Cambria Math"/>
          </w:rPr>
          <m:t>d</m:t>
        </m:r>
      </m:oMath>
      <w:r w:rsidRPr="004D141A">
        <w:t xml:space="preserve"> de cette source</w:t>
      </w:r>
      <w:r>
        <w:t xml:space="preserve"> et</w:t>
      </w:r>
      <w:r w:rsidRPr="004D141A">
        <w:t xml:space="preserve"> le micro 2 est placé à la distance </w:t>
      </w:r>
      <m:oMath>
        <m:r>
          <w:rPr>
            <w:rFonts w:ascii="Cambria Math" w:hAnsi="Cambria Math"/>
          </w:rPr>
          <m:t>2d</m:t>
        </m:r>
      </m:oMath>
      <w:r w:rsidRPr="004D141A">
        <w:t>. On suppose que l’onde sonore n’est pas absorbée par l’air.</w:t>
      </w:r>
    </w:p>
    <w:p w14:paraId="361A8041" w14:textId="77777777" w:rsidR="00C8226F" w:rsidRPr="00174DDD" w:rsidRDefault="00C8226F" w:rsidP="00174DDD">
      <w:pPr>
        <w:pStyle w:val="EnumQuestion"/>
        <w:numPr>
          <w:ilvl w:val="0"/>
          <w:numId w:val="19"/>
        </w:numPr>
        <w:rPr>
          <w:color w:val="A6A6A6" w:themeColor="background1" w:themeShade="A6"/>
        </w:rPr>
      </w:pPr>
      <w:r w:rsidRPr="00174DDD">
        <w:rPr>
          <w:color w:val="A6A6A6" w:themeColor="background1" w:themeShade="A6"/>
        </w:rPr>
        <w:t>La puissance transportée par l’onde à la distance 2</w:t>
      </w:r>
      <m:oMath>
        <m:r>
          <w:rPr>
            <w:rFonts w:ascii="Cambria Math" w:hAnsi="Cambria Math"/>
            <w:color w:val="A6A6A6" w:themeColor="background1" w:themeShade="A6"/>
          </w:rPr>
          <m:t>d</m:t>
        </m:r>
      </m:oMath>
      <w:r w:rsidRPr="00174DDD">
        <w:rPr>
          <w:color w:val="A6A6A6" w:themeColor="background1" w:themeShade="A6"/>
        </w:rPr>
        <w:t xml:space="preserve"> est plus faible que celle à la distance d.</w:t>
      </w:r>
    </w:p>
    <w:p w14:paraId="31B70FE3" w14:textId="77777777" w:rsidR="00C8226F" w:rsidRPr="00174DDD" w:rsidRDefault="00C8226F" w:rsidP="00174DDD">
      <w:pPr>
        <w:pStyle w:val="EnumQuestion"/>
        <w:numPr>
          <w:ilvl w:val="0"/>
          <w:numId w:val="26"/>
        </w:numPr>
        <w:rPr>
          <w:color w:val="E36C0A" w:themeColor="accent6" w:themeShade="BF"/>
        </w:rPr>
      </w:pPr>
      <w:r w:rsidRPr="00174DDD">
        <w:rPr>
          <w:color w:val="E36C0A" w:themeColor="accent6" w:themeShade="BF"/>
        </w:rPr>
        <w:t>La puissance reçue par le micro 1 est plus élevée que celle reçue par le micro 2.</w:t>
      </w:r>
    </w:p>
    <w:p w14:paraId="56E93BE0" w14:textId="77777777" w:rsidR="00C8226F" w:rsidRPr="00174DDD" w:rsidRDefault="00C8226F" w:rsidP="00174DDD">
      <w:pPr>
        <w:pStyle w:val="EnumQuestion"/>
        <w:numPr>
          <w:ilvl w:val="0"/>
          <w:numId w:val="19"/>
        </w:numPr>
        <w:rPr>
          <w:color w:val="A6A6A6" w:themeColor="background1" w:themeShade="A6"/>
        </w:rPr>
      </w:pPr>
      <w:r w:rsidRPr="00174DDD">
        <w:rPr>
          <w:color w:val="A6A6A6" w:themeColor="background1" w:themeShade="A6"/>
        </w:rPr>
        <w:t>L'intensité de l’onde à la distance 2</w:t>
      </w:r>
      <m:oMath>
        <m:r>
          <w:rPr>
            <w:rFonts w:ascii="Cambria Math" w:hAnsi="Cambria Math"/>
            <w:color w:val="A6A6A6" w:themeColor="background1" w:themeShade="A6"/>
          </w:rPr>
          <m:t>d</m:t>
        </m:r>
      </m:oMath>
      <w:r w:rsidRPr="00174DDD">
        <w:rPr>
          <w:color w:val="A6A6A6" w:themeColor="background1" w:themeShade="A6"/>
        </w:rPr>
        <w:t xml:space="preserve"> est 2 fois plus faible que celle à la distance d.</w:t>
      </w:r>
    </w:p>
    <w:p w14:paraId="4CAAD3FF" w14:textId="77777777" w:rsidR="00C8226F" w:rsidRPr="00174DDD" w:rsidRDefault="00C8226F" w:rsidP="00174DDD">
      <w:pPr>
        <w:pStyle w:val="EnumQuestion"/>
        <w:numPr>
          <w:ilvl w:val="0"/>
          <w:numId w:val="26"/>
        </w:numPr>
        <w:rPr>
          <w:color w:val="E36C0A" w:themeColor="accent6" w:themeShade="BF"/>
        </w:rPr>
      </w:pPr>
      <w:r w:rsidRPr="00174DDD">
        <w:rPr>
          <w:color w:val="E36C0A" w:themeColor="accent6" w:themeShade="BF"/>
        </w:rPr>
        <w:t>L'intensité de l’onde à la distance 2</w:t>
      </w:r>
      <m:oMath>
        <m:r>
          <w:rPr>
            <w:rFonts w:ascii="Cambria Math" w:hAnsi="Cambria Math"/>
            <w:color w:val="E36C0A" w:themeColor="accent6" w:themeShade="BF"/>
          </w:rPr>
          <m:t>d</m:t>
        </m:r>
      </m:oMath>
      <w:r w:rsidRPr="00174DDD">
        <w:rPr>
          <w:color w:val="E36C0A" w:themeColor="accent6" w:themeShade="BF"/>
        </w:rPr>
        <w:t xml:space="preserve"> est 4 fois plus faible que celle à la distance d.</w:t>
      </w:r>
    </w:p>
    <w:p w14:paraId="5093AC63" w14:textId="77777777" w:rsidR="00C8226F" w:rsidRPr="00174DDD" w:rsidRDefault="00C8226F" w:rsidP="00174DDD">
      <w:pPr>
        <w:pStyle w:val="EnumQuestion"/>
        <w:numPr>
          <w:ilvl w:val="0"/>
          <w:numId w:val="19"/>
        </w:numPr>
        <w:rPr>
          <w:color w:val="A6A6A6" w:themeColor="background1" w:themeShade="A6"/>
        </w:rPr>
      </w:pPr>
      <w:r w:rsidRPr="00174DDD">
        <w:rPr>
          <w:color w:val="A6A6A6" w:themeColor="background1" w:themeShade="A6"/>
        </w:rPr>
        <w:t>L'amplitude du signal délivré par le micro 2 est 4 fois plus faible que celle du signal délivré par le micro 1.</w:t>
      </w:r>
    </w:p>
    <w:p w14:paraId="4C492822" w14:textId="77777777" w:rsidR="00C8226F" w:rsidRPr="00174DDD" w:rsidRDefault="00C8226F" w:rsidP="00174DDD">
      <w:pPr>
        <w:pStyle w:val="EnumQuestion"/>
        <w:numPr>
          <w:ilvl w:val="0"/>
          <w:numId w:val="26"/>
        </w:numPr>
        <w:rPr>
          <w:color w:val="E36C0A" w:themeColor="accent6" w:themeShade="BF"/>
        </w:rPr>
      </w:pPr>
      <w:r w:rsidRPr="00174DDD">
        <w:rPr>
          <w:color w:val="E36C0A" w:themeColor="accent6" w:themeShade="BF"/>
        </w:rPr>
        <w:t>L'amplitude du signal délivré par le micro 2 est 16 fois plus faible que celle du signal délivré par le micro 1.</w:t>
      </w:r>
    </w:p>
    <w:p w14:paraId="2D9575D9" w14:textId="77777777" w:rsidR="00C8226F" w:rsidRDefault="00C8226F" w:rsidP="00174DDD">
      <w:pPr>
        <w:pStyle w:val="EnumQuestion"/>
        <w:numPr>
          <w:ilvl w:val="0"/>
          <w:numId w:val="19"/>
        </w:numPr>
        <w:rPr>
          <w:color w:val="A6A6A6" w:themeColor="background1" w:themeShade="A6"/>
        </w:rPr>
      </w:pPr>
      <w:r w:rsidRPr="00174DDD">
        <w:rPr>
          <w:color w:val="A6A6A6" w:themeColor="background1" w:themeShade="A6"/>
        </w:rPr>
        <w:t>L'amplitude du signal délivré par le micro 2 est la même que celle du signal délivré par le micro 1.</w:t>
      </w:r>
    </w:p>
    <w:p w14:paraId="59D6C2F9" w14:textId="77777777" w:rsidR="00174DDD" w:rsidRPr="00174DDD" w:rsidRDefault="00174DDD" w:rsidP="00174DDD">
      <w:pPr>
        <w:pStyle w:val="EnumQuestion"/>
        <w:numPr>
          <w:ilvl w:val="0"/>
          <w:numId w:val="0"/>
        </w:numPr>
        <w:ind w:left="1068"/>
        <w:rPr>
          <w:color w:val="A6A6A6" w:themeColor="background1" w:themeShade="A6"/>
        </w:rPr>
      </w:pPr>
    </w:p>
    <w:p w14:paraId="1F02ACB1" w14:textId="77777777" w:rsidR="00C8226F" w:rsidRPr="004D141A" w:rsidRDefault="00C8226F" w:rsidP="00C8226F">
      <w:pPr>
        <w:pStyle w:val="Question"/>
      </w:pPr>
      <w:r w:rsidRPr="004D141A">
        <w:t>Deux sources sonores identiques sont placées côte-à-côte et émettent avec la même puissance.</w:t>
      </w:r>
    </w:p>
    <w:p w14:paraId="44A7BACC" w14:textId="77777777" w:rsidR="00C8226F" w:rsidRPr="00174DDD" w:rsidRDefault="00C8226F" w:rsidP="00174DDD">
      <w:pPr>
        <w:pStyle w:val="EnumQuestion"/>
        <w:numPr>
          <w:ilvl w:val="0"/>
          <w:numId w:val="19"/>
        </w:numPr>
        <w:rPr>
          <w:color w:val="A6A6A6" w:themeColor="background1" w:themeShade="A6"/>
        </w:rPr>
      </w:pPr>
      <w:r w:rsidRPr="00174DDD">
        <w:rPr>
          <w:color w:val="A6A6A6" w:themeColor="background1" w:themeShade="A6"/>
        </w:rPr>
        <w:t>Si les deux sources émettent, l’intensité sonore est la même que si une seule source émet.</w:t>
      </w:r>
    </w:p>
    <w:p w14:paraId="71B5FC4C" w14:textId="77777777" w:rsidR="00C8226F" w:rsidRPr="00174DDD" w:rsidRDefault="00C8226F" w:rsidP="00174DDD">
      <w:pPr>
        <w:pStyle w:val="EnumQuestion"/>
        <w:numPr>
          <w:ilvl w:val="0"/>
          <w:numId w:val="19"/>
        </w:numPr>
        <w:rPr>
          <w:color w:val="A6A6A6" w:themeColor="background1" w:themeShade="A6"/>
        </w:rPr>
      </w:pPr>
      <w:r w:rsidRPr="00174DDD">
        <w:rPr>
          <w:color w:val="A6A6A6" w:themeColor="background1" w:themeShade="A6"/>
        </w:rPr>
        <w:t>Si les deux sources émettent, l’intensité sonore est légèrement plus élevée que si une seule source émet.</w:t>
      </w:r>
    </w:p>
    <w:p w14:paraId="6D9CE7CB" w14:textId="77777777" w:rsidR="00C8226F" w:rsidRPr="00174DDD" w:rsidRDefault="00C8226F" w:rsidP="00174DDD">
      <w:pPr>
        <w:pStyle w:val="EnumQuestion"/>
        <w:numPr>
          <w:ilvl w:val="0"/>
          <w:numId w:val="26"/>
        </w:numPr>
        <w:rPr>
          <w:color w:val="E36C0A" w:themeColor="accent6" w:themeShade="BF"/>
        </w:rPr>
      </w:pPr>
      <w:r w:rsidRPr="00174DDD">
        <w:rPr>
          <w:color w:val="E36C0A" w:themeColor="accent6" w:themeShade="BF"/>
        </w:rPr>
        <w:t>Si les deux sources émettent, l’intensité sonore est deux fois plus grande que si une seule source émet.</w:t>
      </w:r>
    </w:p>
    <w:p w14:paraId="37753E13" w14:textId="77777777" w:rsidR="00C8226F" w:rsidRPr="00174DDD" w:rsidRDefault="00C8226F" w:rsidP="00174DDD">
      <w:pPr>
        <w:pStyle w:val="EnumQuestion"/>
        <w:numPr>
          <w:ilvl w:val="0"/>
          <w:numId w:val="19"/>
        </w:numPr>
        <w:rPr>
          <w:color w:val="A6A6A6" w:themeColor="background1" w:themeShade="A6"/>
        </w:rPr>
      </w:pPr>
      <w:r w:rsidRPr="00174DDD">
        <w:rPr>
          <w:color w:val="A6A6A6" w:themeColor="background1" w:themeShade="A6"/>
        </w:rPr>
        <w:t>Si les deux sources émettent, le niveau sonore est le même que si une seule source émet.</w:t>
      </w:r>
    </w:p>
    <w:p w14:paraId="27DB24F6" w14:textId="77777777" w:rsidR="00C8226F" w:rsidRPr="00174DDD" w:rsidRDefault="00C8226F" w:rsidP="00174DDD">
      <w:pPr>
        <w:pStyle w:val="EnumQuestion"/>
        <w:numPr>
          <w:ilvl w:val="0"/>
          <w:numId w:val="26"/>
        </w:numPr>
        <w:rPr>
          <w:color w:val="E36C0A" w:themeColor="accent6" w:themeShade="BF"/>
        </w:rPr>
      </w:pPr>
      <w:r w:rsidRPr="00174DDD">
        <w:rPr>
          <w:color w:val="E36C0A" w:themeColor="accent6" w:themeShade="BF"/>
        </w:rPr>
        <w:t>Si les deux sources émettent, le niveau sonore légèrement plus élevé que si une seule source émet.</w:t>
      </w:r>
    </w:p>
    <w:p w14:paraId="1D25C4D7" w14:textId="77777777" w:rsidR="00C8226F" w:rsidRPr="00174DDD" w:rsidRDefault="00C8226F" w:rsidP="00174DDD">
      <w:pPr>
        <w:pStyle w:val="EnumQuestion"/>
        <w:numPr>
          <w:ilvl w:val="0"/>
          <w:numId w:val="19"/>
        </w:numPr>
        <w:rPr>
          <w:color w:val="A6A6A6" w:themeColor="background1" w:themeShade="A6"/>
        </w:rPr>
      </w:pPr>
      <w:r w:rsidRPr="00174DDD">
        <w:rPr>
          <w:color w:val="A6A6A6" w:themeColor="background1" w:themeShade="A6"/>
        </w:rPr>
        <w:t>Si les deux sources émettent, le niveau sonore est deux fois plus grand que si une seule source émet.</w:t>
      </w:r>
    </w:p>
    <w:p w14:paraId="4CFD2CEB" w14:textId="77777777" w:rsidR="00C8226F" w:rsidRDefault="00C8226F" w:rsidP="00C8226F">
      <w:pPr>
        <w:spacing w:after="200"/>
        <w:jc w:val="left"/>
        <w:rPr>
          <w:rFonts w:eastAsiaTheme="majorEastAsia" w:cstheme="majorBidi"/>
          <w:b/>
          <w:bCs/>
          <w:color w:val="1F497D" w:themeColor="text2"/>
          <w:sz w:val="28"/>
          <w:szCs w:val="28"/>
          <w:highlight w:val="lightGray"/>
        </w:rPr>
      </w:pPr>
      <w:r>
        <w:rPr>
          <w:highlight w:val="lightGray"/>
        </w:rPr>
        <w:br w:type="page"/>
      </w:r>
    </w:p>
    <w:p w14:paraId="27B111C8" w14:textId="77777777" w:rsidR="00C8226F" w:rsidRDefault="00C8226F" w:rsidP="00C8226F">
      <w:pPr>
        <w:pStyle w:val="TitreExo"/>
      </w:pPr>
      <w:proofErr w:type="gramStart"/>
      <w:r>
        <w:lastRenderedPageBreak/>
        <w:t>deux</w:t>
      </w:r>
      <w:proofErr w:type="gramEnd"/>
      <w:r>
        <w:t xml:space="preserve"> marteaux-piqueurs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13"/>
      </w:tblGrid>
      <w:tr w:rsidR="00C8226F" w14:paraId="23A5CA07" w14:textId="77777777" w:rsidTr="007F0B3C">
        <w:tc>
          <w:tcPr>
            <w:tcW w:w="1129" w:type="dxa"/>
          </w:tcPr>
          <w:p w14:paraId="4F03FA66" w14:textId="77777777" w:rsidR="00C8226F" w:rsidRDefault="00C8226F" w:rsidP="007F0B3C">
            <w:pPr>
              <w:widowControl w:val="0"/>
              <w:autoSpaceDE w:val="0"/>
              <w:autoSpaceDN w:val="0"/>
              <w:adjustRightInd w:val="0"/>
              <w:spacing w:after="120"/>
              <w:jc w:val="right"/>
              <w:rPr>
                <w:rFonts w:cs="Cambria-Bold"/>
                <w:color w:val="000000"/>
                <w:szCs w:val="20"/>
              </w:rPr>
            </w:pPr>
            <w:r>
              <w:rPr>
                <w:rFonts w:cs="Cambria-Bold"/>
                <w:noProof/>
                <w:color w:val="000000"/>
                <w:szCs w:val="20"/>
              </w:rPr>
              <w:drawing>
                <wp:inline distT="0" distB="0" distL="0" distR="0" wp14:anchorId="266D5295" wp14:editId="4B05E34A">
                  <wp:extent cx="216000" cy="216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rd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8613" w:type="dxa"/>
            <w:vAlign w:val="center"/>
          </w:tcPr>
          <w:p w14:paraId="66AA059A" w14:textId="77777777" w:rsidR="00C8226F" w:rsidRPr="006F5D39" w:rsidRDefault="00C8226F" w:rsidP="007F0B3C">
            <w:pPr>
              <w:widowControl w:val="0"/>
              <w:autoSpaceDE w:val="0"/>
              <w:autoSpaceDN w:val="0"/>
              <w:adjustRightInd w:val="0"/>
              <w:spacing w:after="60"/>
              <w:contextualSpacing/>
              <w:rPr>
                <w:rFonts w:cs="Cambria-Bold"/>
                <w:i/>
                <w:iCs/>
                <w:color w:val="000000"/>
                <w:szCs w:val="20"/>
              </w:rPr>
            </w:pPr>
            <w:r w:rsidRPr="006F5D39">
              <w:rPr>
                <w:rFonts w:cs="Cambria-Bold"/>
                <w:i/>
                <w:iCs/>
                <w:color w:val="000000"/>
                <w:szCs w:val="20"/>
              </w:rPr>
              <w:t xml:space="preserve">Cet exercice est aussi proposé en version </w:t>
            </w:r>
            <w:r w:rsidRPr="006F5D39">
              <w:rPr>
                <w:rFonts w:cs="Cambria-Bold"/>
                <w:b/>
                <w:i/>
                <w:iCs/>
                <w:color w:val="000000"/>
                <w:szCs w:val="20"/>
              </w:rPr>
              <w:t>interactive</w:t>
            </w:r>
            <w:r w:rsidRPr="006F5D39">
              <w:rPr>
                <w:rFonts w:cs="Cambria-Bold"/>
                <w:i/>
                <w:iCs/>
                <w:color w:val="000000"/>
                <w:szCs w:val="20"/>
              </w:rPr>
              <w:t xml:space="preserve"> et traitable en ligne</w:t>
            </w:r>
          </w:p>
        </w:tc>
      </w:tr>
    </w:tbl>
    <w:p w14:paraId="2A44234B" w14:textId="77777777" w:rsidR="00C8226F" w:rsidRDefault="00C8226F" w:rsidP="00C8226F">
      <w:pPr>
        <w:rPr>
          <w:rFonts w:eastAsiaTheme="minorEastAsia"/>
        </w:rPr>
      </w:pPr>
      <w:r>
        <w:t xml:space="preserve">Deux ouvriers utilisent chacun un marteau – piqueur. Lorsque le premier ouvrier fait fonctionner son appareil, un passant, dans la rue, mesure un niveau sonore de valeur </w:t>
      </w:r>
      <m:oMath>
        <m:r>
          <w:rPr>
            <w:rFonts w:ascii="Cambria Math" w:hAnsi="Cambria Math"/>
          </w:rPr>
          <m:t>L=120</m:t>
        </m:r>
      </m:oMath>
      <w:r>
        <w:rPr>
          <w:rFonts w:eastAsiaTheme="minorEastAsia"/>
        </w:rPr>
        <w:t xml:space="preserve"> dB.</w:t>
      </w:r>
    </w:p>
    <w:p w14:paraId="130AC94B" w14:textId="77777777" w:rsidR="00C8226F" w:rsidRDefault="00C8226F" w:rsidP="00174DDD">
      <w:pPr>
        <w:pStyle w:val="Question"/>
        <w:numPr>
          <w:ilvl w:val="0"/>
          <w:numId w:val="41"/>
        </w:numPr>
      </w:pPr>
      <w:r>
        <w:t xml:space="preserve">En admettant que les deux marteaux-piqueurs émettent avec la même intensité sonore, que vaut le niveau sonore perçu par ce passant lorsque le second ouvrier fait fonctionner son appareil en même temps que son collègue ? </w:t>
      </w:r>
    </w:p>
    <w:p w14:paraId="1FD8FBF1" w14:textId="77777777" w:rsidR="00C8226F" w:rsidRDefault="00C8226F" w:rsidP="00C8226F">
      <w:pPr>
        <w:ind w:left="708"/>
        <w:rPr>
          <w:rFonts w:eastAsiaTheme="minorEastAsia"/>
        </w:rPr>
      </w:pPr>
      <w:r w:rsidRPr="00DA2B4C">
        <w:rPr>
          <w:rFonts w:eastAsiaTheme="minorEastAsia"/>
          <w:b/>
        </w:rPr>
        <w:t>Aide</w:t>
      </w:r>
      <w:r>
        <w:rPr>
          <w:rFonts w:eastAsiaTheme="minorEastAsia"/>
        </w:rPr>
        <w:t> : calculer</w:t>
      </w:r>
      <w:r>
        <w:t xml:space="preserve"> l’intensité sonore de l’onde émise par le premier appareil et exploiter le fait que deux sources d’intensité </w:t>
      </w:r>
      <m:oMath>
        <m:r>
          <w:rPr>
            <w:rFonts w:ascii="Cambria Math" w:hAnsi="Cambria Math"/>
          </w:rPr>
          <m:t>I</m:t>
        </m:r>
      </m:oMath>
      <w:r>
        <w:rPr>
          <w:rFonts w:eastAsiaTheme="minorEastAsia"/>
        </w:rPr>
        <w:t xml:space="preserve"> équivalent à une seule source d’intensité </w:t>
      </w:r>
      <m:oMath>
        <m:r>
          <w:rPr>
            <w:rFonts w:ascii="Cambria Math" w:eastAsiaTheme="minorEastAsia" w:hAnsi="Cambria Math"/>
          </w:rPr>
          <m:t>2I</m:t>
        </m:r>
      </m:oMath>
      <w:r>
        <w:rPr>
          <w:rFonts w:eastAsiaTheme="minorEastAsia"/>
        </w:rPr>
        <w:t>.</w:t>
      </w:r>
    </w:p>
    <w:p w14:paraId="62462125" w14:textId="77777777" w:rsidR="00174DDD" w:rsidRDefault="00174DDD" w:rsidP="00174DDD">
      <w:pPr>
        <w:pStyle w:val="corrig"/>
      </w:pPr>
      <w:r>
        <w:t xml:space="preserve">Soit </w:t>
      </w:r>
      <m:oMath>
        <m:r>
          <w:rPr>
            <w:rFonts w:ascii="Cambria Math" w:hAnsi="Cambria Math"/>
          </w:rPr>
          <m:t>I</m:t>
        </m:r>
      </m:oMath>
      <w:r>
        <w:rPr>
          <w:rFonts w:eastAsiaTheme="minorEastAsia"/>
        </w:rPr>
        <w:t xml:space="preserve"> l’intensité sonore </w:t>
      </w:r>
      <w:r>
        <w:t>de l’onde issue d’un marteau-piqueur lorsqu’elle atteint le passant.</w:t>
      </w:r>
    </w:p>
    <w:p w14:paraId="3772650E" w14:textId="77777777" w:rsidR="00174DDD" w:rsidRDefault="00174DDD" w:rsidP="00174DDD">
      <w:pPr>
        <w:pStyle w:val="corrig"/>
        <w:rPr>
          <w:rFonts w:eastAsiaTheme="minorEastAsia"/>
        </w:rPr>
      </w:pPr>
      <w:r>
        <w:t xml:space="preserve">L’intensité sonore de l’onde émise par les deux marteaux piqueurs fonctionnant en même temps vaut donc </w:t>
      </w:r>
      <m:oMath>
        <m:r>
          <w:rPr>
            <w:rFonts w:ascii="Cambria Math" w:hAnsi="Cambria Math"/>
          </w:rPr>
          <m:t>2I</m:t>
        </m:r>
      </m:oMath>
      <w:r>
        <w:rPr>
          <w:rFonts w:eastAsiaTheme="minorEastAsia"/>
        </w:rPr>
        <w:t>.</w:t>
      </w:r>
    </w:p>
    <w:p w14:paraId="3A9B910B" w14:textId="77777777" w:rsidR="00174DDD" w:rsidRDefault="00174DDD" w:rsidP="00174DDD">
      <w:pPr>
        <w:pStyle w:val="corrig"/>
      </w:pPr>
      <w:r>
        <w:t xml:space="preserve">Le niveau sonore reçu par le passant vaut donc : </w:t>
      </w:r>
    </w:p>
    <w:p w14:paraId="7D182D5B" w14:textId="77777777" w:rsidR="00174DDD" w:rsidRPr="008056A5" w:rsidRDefault="00174DDD" w:rsidP="00174DDD">
      <w:pPr>
        <w:pStyle w:val="corrig"/>
        <w:rPr>
          <w:rFonts w:eastAsiaTheme="minorEastAsia"/>
          <w:b/>
        </w:rPr>
      </w:pPr>
      <m:oMathPara>
        <m:oMath>
          <m:r>
            <w:rPr>
              <w:rFonts w:ascii="Cambria Math" w:hAnsi="Cambria Math"/>
            </w:rPr>
            <m:t>L</m:t>
          </m:r>
          <m:r>
            <m:rPr>
              <m:aln/>
            </m:rP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2I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func>
          <m:r>
            <m:rPr>
              <m:sty m:val="p"/>
            </m:rPr>
            <w:rPr>
              <w:rFonts w:eastAsiaTheme="minorEastAsia"/>
            </w:rPr>
            <w:br/>
          </m:r>
        </m:oMath>
        <m:oMath>
          <m:r>
            <m:rPr>
              <m:aln/>
            </m:rP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func>
                </m:e>
              </m:groupChr>
            </m:e>
            <m:lim>
              <m:r>
                <w:rPr>
                  <w:rFonts w:ascii="Cambria Math" w:hAnsi="Cambria Math"/>
                </w:rPr>
                <m:t>L</m:t>
              </m:r>
            </m:lim>
          </m:limLow>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10</m:t>
                  </m:r>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2 </m:t>
                      </m:r>
                    </m:e>
                  </m:func>
                </m:e>
              </m:groupChr>
            </m:e>
            <m:lim>
              <m:r>
                <w:rPr>
                  <w:rFonts w:ascii="Cambria Math" w:hAnsi="Cambria Math"/>
                </w:rPr>
                <m:t xml:space="preserve">≈3 </m:t>
              </m:r>
              <m:r>
                <m:rPr>
                  <m:sty m:val="p"/>
                </m:rPr>
                <w:rPr>
                  <w:rFonts w:ascii="Cambria Math" w:hAnsi="Cambria Math"/>
                </w:rPr>
                <m:t>dB</m:t>
              </m:r>
            </m:lim>
          </m:limLow>
          <m:r>
            <m:rPr>
              <m:sty m:val="p"/>
            </m:rPr>
            <w:rPr>
              <w:rFonts w:eastAsiaTheme="minorEastAsia"/>
            </w:rPr>
            <w:br/>
          </m:r>
        </m:oMath>
        <m:oMath>
          <m:r>
            <m:rPr>
              <m:aln/>
            </m:rPr>
            <w:rPr>
              <w:rFonts w:ascii="Cambria Math" w:hAnsi="Cambria Math"/>
            </w:rPr>
            <m:t>=</m:t>
          </m:r>
          <m:r>
            <m:rPr>
              <m:sty m:val="b"/>
            </m:rPr>
            <w:rPr>
              <w:rFonts w:ascii="Cambria Math" w:hAnsi="Cambria Math"/>
            </w:rPr>
            <m:t>123 dB</m:t>
          </m:r>
        </m:oMath>
      </m:oMathPara>
    </w:p>
    <w:p w14:paraId="2390FE83" w14:textId="77777777" w:rsidR="00174DDD" w:rsidRDefault="00174DDD" w:rsidP="00C8226F">
      <w:pPr>
        <w:ind w:left="708"/>
        <w:rPr>
          <w:rFonts w:eastAsiaTheme="minorEastAsia"/>
        </w:rPr>
      </w:pPr>
    </w:p>
    <w:p w14:paraId="0C80A436" w14:textId="77777777" w:rsidR="00C8226F" w:rsidRDefault="00C8226F" w:rsidP="00C8226F">
      <w:pPr>
        <w:pStyle w:val="Question"/>
      </w:pPr>
      <w:r>
        <w:t>Combien de marteaux piqueurs doivent fonctionner en même temps pour que le niveau sonore perçu par le passant atteigne 126 dB ? Répondre en exploitant la réponse précédente mais sans faire de nouveau calcul.</w:t>
      </w:r>
    </w:p>
    <w:p w14:paraId="3E285D12" w14:textId="77777777" w:rsidR="00174DDD" w:rsidRDefault="00174DDD" w:rsidP="00174DDD">
      <w:pPr>
        <w:pStyle w:val="corrig"/>
      </w:pPr>
      <w:r>
        <w:t>La réponse précédente montre que quelle que soit l’intensité sonore initiale, si elle double le niveau sonore augmente de 3dB.</w:t>
      </w:r>
    </w:p>
    <w:p w14:paraId="2D8750E2" w14:textId="77777777" w:rsidR="00174DDD" w:rsidRDefault="00174DDD" w:rsidP="00174DDD">
      <w:pPr>
        <w:pStyle w:val="corrig"/>
      </w:pPr>
      <w:r>
        <w:t xml:space="preserve">Il faut donc </w:t>
      </w:r>
      <m:oMath>
        <m:r>
          <w:rPr>
            <w:rFonts w:ascii="Cambria Math" w:hAnsi="Cambria Math"/>
          </w:rPr>
          <m:t>2×2</m:t>
        </m:r>
        <m:r>
          <w:rPr>
            <w:rFonts w:ascii="Cambria Math" w:eastAsiaTheme="minorEastAsia" w:hAnsi="Cambria Math"/>
          </w:rPr>
          <m:t>=</m:t>
        </m:r>
        <m:r>
          <m:rPr>
            <m:sty m:val="bi"/>
          </m:rPr>
          <w:rPr>
            <w:rFonts w:ascii="Cambria Math" w:eastAsiaTheme="minorEastAsia" w:hAnsi="Cambria Math"/>
          </w:rPr>
          <m:t xml:space="preserve">4 </m:t>
        </m:r>
      </m:oMath>
      <w:r w:rsidRPr="008056A5">
        <w:rPr>
          <w:rFonts w:eastAsiaTheme="minorEastAsia"/>
          <w:b/>
        </w:rPr>
        <w:t>marteaux piqueurs</w:t>
      </w:r>
      <w:r>
        <w:rPr>
          <w:rFonts w:eastAsiaTheme="minorEastAsia"/>
        </w:rPr>
        <w:t xml:space="preserve"> pour que le niveau sonore atteigne 126 dB.</w:t>
      </w:r>
    </w:p>
    <w:p w14:paraId="3B36C3AC" w14:textId="77777777" w:rsidR="00C8226F" w:rsidRDefault="00C8226F" w:rsidP="00C8226F">
      <w:pPr>
        <w:pStyle w:val="TitreExo"/>
      </w:pPr>
      <w:r>
        <w:t> </w:t>
      </w:r>
      <w:proofErr w:type="gramStart"/>
      <w:r>
        <w:t>l’oreille</w:t>
      </w:r>
      <w:proofErr w:type="gramEnd"/>
      <w:r>
        <w:t> : un détecteur  </w:t>
      </w:r>
    </w:p>
    <w:p w14:paraId="3EFD6198" w14:textId="77777777" w:rsidR="00C8226F" w:rsidRDefault="00C8226F" w:rsidP="00174DDD">
      <w:pPr>
        <w:spacing w:after="120"/>
      </w:pPr>
      <w:r>
        <w:t xml:space="preserve">Affirmer que le niveau sonore en décibel est la grandeur qui représente notre perception du volume n’est pas rigoureusement exact : en réalité notre perception dépend aussi de la fréquence des ondes sonores reçues. Le diagramme de Fletcher et </w:t>
      </w:r>
      <w:proofErr w:type="spellStart"/>
      <w:r>
        <w:t>Munson</w:t>
      </w:r>
      <w:proofErr w:type="spellEnd"/>
      <w:r>
        <w:t xml:space="preserve"> le montre : voir document ci-après.</w:t>
      </w:r>
    </w:p>
    <w:p w14:paraId="1995E255" w14:textId="77777777" w:rsidR="00C8226F" w:rsidRDefault="00C8226F" w:rsidP="00174DDD">
      <w:pPr>
        <w:pStyle w:val="Question"/>
        <w:numPr>
          <w:ilvl w:val="0"/>
          <w:numId w:val="42"/>
        </w:numPr>
      </w:pPr>
      <w:r>
        <w:t>Pour quelle fréquence le niveau sonore (en dB) est-il égal à la sonie en phones ?</w:t>
      </w:r>
    </w:p>
    <w:p w14:paraId="26188FC0" w14:textId="77777777" w:rsidR="00174DDD" w:rsidRDefault="00174DDD" w:rsidP="00174DDD">
      <w:pPr>
        <w:pStyle w:val="corrig"/>
      </w:pPr>
      <w:r>
        <w:t>Cette fréquence vaut 1000 Hz.</w:t>
      </w:r>
    </w:p>
    <w:p w14:paraId="174F8D6C" w14:textId="77777777" w:rsidR="00174DDD" w:rsidRDefault="00174DDD" w:rsidP="00174DDD">
      <w:pPr>
        <w:pStyle w:val="Question"/>
        <w:numPr>
          <w:ilvl w:val="0"/>
          <w:numId w:val="0"/>
        </w:numPr>
        <w:ind w:left="720"/>
      </w:pPr>
    </w:p>
    <w:p w14:paraId="61F12573" w14:textId="77777777" w:rsidR="00C8226F" w:rsidRDefault="00C8226F" w:rsidP="00C8226F">
      <w:pPr>
        <w:pStyle w:val="Question"/>
      </w:pPr>
      <w:r>
        <w:t>Notre oreille est-elle plus sensible aux sons de fréquence 1000 Hz ou à ceux de fréquence 100 Hz ? Pour répondre on pourra se poser la question suivante : quel niveau sonore faut-il à 100 Hz pour provoquer une sonie identique à celle d’un son de fréquence 1000Hz à 40 dB ?</w:t>
      </w:r>
    </w:p>
    <w:p w14:paraId="7B3695F9" w14:textId="77777777" w:rsidR="00174DDD" w:rsidRDefault="00174DDD" w:rsidP="00174DDD">
      <w:pPr>
        <w:pStyle w:val="corrig"/>
      </w:pPr>
      <w:r>
        <w:t>À 100 Hz, il faut un niveau sonore plus élevé pour provoquer la même sonie qu’à 1000Hz. L’oreille est donc plus sensible aux sons de fréquence 1000 Hz qu’à ceux de fréquence 100 Hz.</w:t>
      </w:r>
    </w:p>
    <w:p w14:paraId="7824728E" w14:textId="77777777" w:rsidR="00174DDD" w:rsidRDefault="00174DDD" w:rsidP="00174DDD">
      <w:pPr>
        <w:pStyle w:val="Question"/>
        <w:numPr>
          <w:ilvl w:val="0"/>
          <w:numId w:val="0"/>
        </w:numPr>
        <w:ind w:left="720"/>
      </w:pPr>
    </w:p>
    <w:p w14:paraId="294BB097" w14:textId="77777777" w:rsidR="00C8226F" w:rsidRDefault="00C8226F" w:rsidP="00C8226F">
      <w:pPr>
        <w:pStyle w:val="Question"/>
      </w:pPr>
      <w:r>
        <w:t>Le cri des bébés a un timbre tel qu’il comprend toujours des harmoniques de fréquences comprises entre 3kHz et 4 kHz. Quel est l’intérêt d’un tel timbre pour un nouveau-né ?</w:t>
      </w:r>
    </w:p>
    <w:p w14:paraId="57C26633" w14:textId="77777777" w:rsidR="00174DDD" w:rsidRDefault="00174DDD" w:rsidP="00174DDD">
      <w:pPr>
        <w:pStyle w:val="corrig"/>
      </w:pPr>
      <w:r>
        <w:t>On vaut que les courbes du diagramme de Fletcher présentent un minimum entre 3 et 4 kHz, ce qui traduit un pic de sensibilité. Le cri du bébé possède donc dans son spectre des harmoniques susceptibles de stimuler au maximum les oreilles de ses parents.</w:t>
      </w:r>
    </w:p>
    <w:p w14:paraId="57D78818" w14:textId="77777777" w:rsidR="00174DDD" w:rsidRDefault="00174DDD" w:rsidP="00174DDD">
      <w:pPr>
        <w:pStyle w:val="Question"/>
        <w:numPr>
          <w:ilvl w:val="0"/>
          <w:numId w:val="0"/>
        </w:numPr>
        <w:ind w:left="720"/>
      </w:pPr>
    </w:p>
    <w:p w14:paraId="028CEB32" w14:textId="77777777" w:rsidR="00C8226F" w:rsidRDefault="00C8226F" w:rsidP="00C8226F">
      <w:pPr>
        <w:pStyle w:val="Question"/>
        <w:spacing w:after="120"/>
      </w:pPr>
      <w:r>
        <w:t xml:space="preserve">Trois générations d’une même famille cohabitent pour les vacances. Lorsque le bébé pleure, ce sont toujours ses parents qui sont dérangés et jamais les grands parents… Pourtant, lors des discussions, à table, les grands </w:t>
      </w:r>
      <w:r>
        <w:lastRenderedPageBreak/>
        <w:t>parents semblent avoir une bonne audition. Comment expliquer ces constats ? Exploiter les documents 1 et 2 pour répondre. Un soin particulier est attendu dans la rédaction de la réponse.</w:t>
      </w:r>
    </w:p>
    <w:p w14:paraId="732794E8" w14:textId="77777777" w:rsidR="00EF3AA9" w:rsidRDefault="0033388F" w:rsidP="00EF3AA9">
      <w:pPr>
        <w:pStyle w:val="corrig"/>
      </w:pPr>
      <w:r>
        <w:t>Le document 2 montre que l’acuité auditive baisse avec l’âge, notamment dans les aigus. À 30 ans (</w:t>
      </w:r>
      <w:proofErr w:type="spellStart"/>
      <w:r>
        <w:t>lâge</w:t>
      </w:r>
      <w:proofErr w:type="spellEnd"/>
      <w:r>
        <w:t xml:space="preserve"> probable des parents), l</w:t>
      </w:r>
      <w:r w:rsidR="00EF3AA9">
        <w:t xml:space="preserve">’audition des sons de fréquence voisine de 4 kHz est encore peu affectée ; en revanche, chez des personnes de 60 ans elle a nettement baissé. </w:t>
      </w:r>
    </w:p>
    <w:p w14:paraId="50888DE1" w14:textId="77777777" w:rsidR="0033388F" w:rsidRDefault="0033388F" w:rsidP="00EF3AA9">
      <w:pPr>
        <w:pStyle w:val="corrig"/>
      </w:pPr>
      <w:r>
        <w:t xml:space="preserve">Donc : </w:t>
      </w:r>
    </w:p>
    <w:p w14:paraId="21B7DC6A" w14:textId="77777777" w:rsidR="0033388F" w:rsidRPr="00EF3AA9" w:rsidRDefault="0033388F" w:rsidP="00EF3AA9">
      <w:pPr>
        <w:pStyle w:val="EnumQuestion"/>
        <w:rPr>
          <w:color w:val="E36C0A" w:themeColor="accent6" w:themeShade="BF"/>
        </w:rPr>
      </w:pPr>
      <w:proofErr w:type="gramStart"/>
      <w:r w:rsidRPr="00EF3AA9">
        <w:rPr>
          <w:color w:val="E36C0A" w:themeColor="accent6" w:themeShade="BF"/>
        </w:rPr>
        <w:t>lors</w:t>
      </w:r>
      <w:proofErr w:type="gramEnd"/>
      <w:r w:rsidRPr="00EF3AA9">
        <w:rPr>
          <w:color w:val="E36C0A" w:themeColor="accent6" w:themeShade="BF"/>
        </w:rPr>
        <w:t xml:space="preserve"> d’une conversation ordinaire, l’audition des grands parents est encore largement suffisante pour bien entendre ce que disent les autres ;</w:t>
      </w:r>
    </w:p>
    <w:p w14:paraId="258F82A9" w14:textId="77777777" w:rsidR="00C8226F" w:rsidRDefault="0033388F" w:rsidP="00050D1D">
      <w:pPr>
        <w:pStyle w:val="EnumQuestion"/>
      </w:pPr>
      <w:proofErr w:type="gramStart"/>
      <w:r w:rsidRPr="00EF3AA9">
        <w:rPr>
          <w:color w:val="E36C0A" w:themeColor="accent6" w:themeShade="BF"/>
        </w:rPr>
        <w:t>les</w:t>
      </w:r>
      <w:proofErr w:type="gramEnd"/>
      <w:r w:rsidRPr="00EF3AA9">
        <w:rPr>
          <w:color w:val="E36C0A" w:themeColor="accent6" w:themeShade="BF"/>
        </w:rPr>
        <w:t xml:space="preserve"> harmoniques présents dans le cri du bébé sont trop aigues pour stimuler leurs tympans, contrairement à ceux de leurs parents.</w:t>
      </w:r>
    </w:p>
    <w:p w14:paraId="0D94510F" w14:textId="77777777" w:rsidR="00C8226F" w:rsidRDefault="00C8226F" w:rsidP="00C8226F">
      <w:pPr>
        <w:pStyle w:val="TitreExo"/>
      </w:pPr>
      <w:proofErr w:type="gramStart"/>
      <w:r>
        <w:t>salle</w:t>
      </w:r>
      <w:proofErr w:type="gramEnd"/>
      <w:r>
        <w:t xml:space="preserve"> de concert</w:t>
      </w:r>
    </w:p>
    <w:p w14:paraId="0DF660C1" w14:textId="77777777" w:rsidR="00C8226F" w:rsidRDefault="00C8226F" w:rsidP="00050D1D">
      <w:pPr>
        <w:spacing w:after="120"/>
      </w:pPr>
      <w:r>
        <w:t>On s’intéresse dans cet</w:t>
      </w:r>
      <w:r w:rsidR="00050D1D">
        <w:t xml:space="preserve"> exercice </w:t>
      </w:r>
      <w:r>
        <w:t>au niveau sonore dans une salle de concert dont le plan est le suivant :</w:t>
      </w:r>
    </w:p>
    <w:p w14:paraId="3FEA7759" w14:textId="77777777" w:rsidR="00C8226F" w:rsidRDefault="00C8226F" w:rsidP="00C8226F">
      <w:pPr>
        <w:pStyle w:val="Sansinterligne"/>
        <w:jc w:val="center"/>
        <w:rPr>
          <w:sz w:val="18"/>
        </w:rPr>
      </w:pPr>
      <w:r>
        <w:rPr>
          <w:noProof/>
          <w:sz w:val="18"/>
          <w:lang w:eastAsia="fr-FR"/>
        </w:rPr>
        <w:drawing>
          <wp:inline distT="0" distB="0" distL="0" distR="0" wp14:anchorId="3BED5A76" wp14:editId="1BB42CC6">
            <wp:extent cx="2549508" cy="2088000"/>
            <wp:effectExtent l="0" t="0" r="3810" b="762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49508" cy="2088000"/>
                    </a:xfrm>
                    <a:prstGeom prst="rect">
                      <a:avLst/>
                    </a:prstGeom>
                  </pic:spPr>
                </pic:pic>
              </a:graphicData>
            </a:graphic>
          </wp:inline>
        </w:drawing>
      </w:r>
    </w:p>
    <w:p w14:paraId="20F163C1" w14:textId="77777777" w:rsidR="00C8226F" w:rsidRDefault="00C8226F" w:rsidP="00C8226F">
      <w:pPr>
        <w:pStyle w:val="Titre3"/>
      </w:pPr>
      <w:r>
        <w:t>1</w:t>
      </w:r>
      <w:r w:rsidRPr="004F4453">
        <w:rPr>
          <w:vertAlign w:val="superscript"/>
        </w:rPr>
        <w:t>ère</w:t>
      </w:r>
      <w:r>
        <w:t xml:space="preserve"> partie : quelle puissance ne faut-il pas dépasser ?</w:t>
      </w:r>
    </w:p>
    <w:p w14:paraId="678CB575" w14:textId="77777777" w:rsidR="00C8226F" w:rsidRPr="00340B13" w:rsidRDefault="00C8226F" w:rsidP="00752509">
      <w:pPr>
        <w:pStyle w:val="Question"/>
        <w:numPr>
          <w:ilvl w:val="0"/>
          <w:numId w:val="43"/>
        </w:numPr>
      </w:pPr>
      <w:r w:rsidRPr="004F4453">
        <w:t xml:space="preserve">D’après les définitions du document </w:t>
      </w:r>
      <w:r>
        <w:t>1</w:t>
      </w:r>
      <w:r w:rsidRPr="004F4453">
        <w:t xml:space="preserve">, que vaut le niveau sonore </w:t>
      </w:r>
      <w:bookmarkStart w:id="1" w:name="_Hlk31267555"/>
      <w:r w:rsidR="002B029A">
        <w:t xml:space="preserve">lorsque l’intensité sonore vaut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 </m:t>
        </m:r>
      </m:oMath>
      <w:r w:rsidR="002B029A">
        <w:rPr>
          <w:rFonts w:eastAsiaTheme="minorEastAsia"/>
        </w:rPr>
        <w:t>?</w:t>
      </w:r>
      <w:bookmarkEnd w:id="1"/>
    </w:p>
    <w:p w14:paraId="1C1A3B3F" w14:textId="77777777" w:rsidR="00340B13" w:rsidRPr="00340B13" w:rsidRDefault="00340B13" w:rsidP="00340B13">
      <w:pPr>
        <w:pStyle w:val="corrig"/>
        <w:rPr>
          <w:rFonts w:eastAsiaTheme="minorEastAsia"/>
        </w:rPr>
      </w:pPr>
      <m:oMathPara>
        <m:oMath>
          <m:r>
            <w:rPr>
              <w:rFonts w:ascii="Cambria Math" w:hAnsi="Cambria Math"/>
            </w:rPr>
            <m:t>L</m:t>
          </m:r>
          <m:r>
            <m:rPr>
              <m:sty m:val="p"/>
            </m:rP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m:rPr>
                      <m:sty m:val="p"/>
                    </m:rPr>
                    <w:rPr>
                      <w:rFonts w:ascii="Cambria Math" w:hAnsi="Cambria Math"/>
                    </w:rPr>
                    <m:t>1</m:t>
                  </m:r>
                </m:e>
              </m:d>
            </m:e>
          </m:func>
          <m:r>
            <m:rPr>
              <m:sty m:val="p"/>
            </m:rPr>
            <w:rPr>
              <w:rFonts w:ascii="Cambria Math" w:hAnsi="Cambria Math"/>
            </w:rPr>
            <m:t>=0</m:t>
          </m:r>
        </m:oMath>
      </m:oMathPara>
    </w:p>
    <w:p w14:paraId="355FAF63" w14:textId="77777777" w:rsidR="00340B13" w:rsidRPr="004F4453" w:rsidRDefault="00340B13" w:rsidP="00340B13">
      <w:pPr>
        <w:pStyle w:val="Question"/>
        <w:numPr>
          <w:ilvl w:val="0"/>
          <w:numId w:val="0"/>
        </w:numPr>
        <w:ind w:left="720"/>
      </w:pPr>
    </w:p>
    <w:p w14:paraId="32D83817" w14:textId="77777777" w:rsidR="00C8226F" w:rsidRPr="004F4453" w:rsidRDefault="00C8226F" w:rsidP="00C8226F">
      <w:pPr>
        <w:pStyle w:val="Question"/>
      </w:pPr>
      <w:r w:rsidRPr="004F4453">
        <w:t xml:space="preserve">Dans une salle de concert, le niveau sonore dans le public est ne doit jamais dépasser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=105</m:t>
        </m:r>
      </m:oMath>
      <w:r w:rsidRPr="004F4453">
        <w:t xml:space="preserve"> dB.</w:t>
      </w:r>
    </w:p>
    <w:p w14:paraId="2BEC9D01" w14:textId="77777777" w:rsidR="00C8226F" w:rsidRDefault="00C8226F" w:rsidP="00340B13">
      <w:pPr>
        <w:pStyle w:val="Question"/>
        <w:numPr>
          <w:ilvl w:val="0"/>
          <w:numId w:val="0"/>
        </w:numPr>
        <w:ind w:left="720"/>
      </w:pPr>
      <w:r w:rsidRPr="004F4453">
        <w:t xml:space="preserve">Afin que le niveau sonore reçu par un spectateur assis au premier rang, juste devant l’enceinte, ne dépasse pas le seuil autorisé, que doit valoir l’intensité sonore totale </w:t>
      </w:r>
      <m:oMath>
        <m:sSub>
          <m:sSubPr>
            <m:ctrlPr>
              <w:rPr>
                <w:rFonts w:ascii="Cambria Math" w:hAnsi="Cambria Math"/>
                <w:i/>
              </w:rPr>
            </m:ctrlPr>
          </m:sSubPr>
          <m:e>
            <m:r>
              <w:rPr>
                <w:rFonts w:ascii="Cambria Math" w:hAnsi="Cambria Math"/>
              </w:rPr>
              <m:t>I</m:t>
            </m:r>
          </m:e>
          <m:sub>
            <m:r>
              <w:rPr>
                <w:rFonts w:ascii="Cambria Math" w:hAnsi="Cambria Math"/>
              </w:rPr>
              <m:t>max</m:t>
            </m:r>
          </m:sub>
        </m:sSub>
      </m:oMath>
      <w:r w:rsidRPr="004F4453">
        <w:t xml:space="preserve"> de l’onde qui l’atteint ?</w:t>
      </w:r>
    </w:p>
    <w:p w14:paraId="2F4FF041" w14:textId="77777777" w:rsidR="00340B13" w:rsidRPr="00340B13" w:rsidRDefault="00000000" w:rsidP="00340B13">
      <w:pPr>
        <w:pStyle w:val="Question"/>
        <w:numPr>
          <w:ilvl w:val="0"/>
          <w:numId w:val="0"/>
        </w:numPr>
        <w:ind w:left="720"/>
        <w:rPr>
          <w:rStyle w:val="corrigCar"/>
        </w:rPr>
      </w:pPr>
      <m:oMathPara>
        <m:oMath>
          <m:sSub>
            <m:sSubPr>
              <m:ctrlPr>
                <w:rPr>
                  <w:rStyle w:val="corrigCar"/>
                  <w:rFonts w:ascii="Cambria Math" w:hAnsi="Cambria Math"/>
                  <w:i/>
                </w:rPr>
              </m:ctrlPr>
            </m:sSubPr>
            <m:e>
              <m:r>
                <w:rPr>
                  <w:rStyle w:val="corrigCar"/>
                  <w:rFonts w:ascii="Cambria Math" w:hAnsi="Cambria Math"/>
                </w:rPr>
                <m:t>L</m:t>
              </m:r>
            </m:e>
            <m:sub>
              <m:r>
                <w:rPr>
                  <w:rStyle w:val="corrigCar"/>
                  <w:rFonts w:ascii="Cambria Math" w:hAnsi="Cambria Math"/>
                </w:rPr>
                <m:t>max</m:t>
              </m:r>
            </m:sub>
          </m:sSub>
          <m:r>
            <m:rPr>
              <m:aln/>
            </m:rPr>
            <w:rPr>
              <w:rStyle w:val="corrigCar"/>
              <w:rFonts w:ascii="Cambria Math" w:hAnsi="Cambria Math"/>
            </w:rPr>
            <m:t>=10</m:t>
          </m:r>
          <m:func>
            <m:funcPr>
              <m:ctrlPr>
                <w:rPr>
                  <w:rStyle w:val="corrigCar"/>
                  <w:rFonts w:ascii="Cambria Math" w:hAnsi="Cambria Math"/>
                </w:rPr>
              </m:ctrlPr>
            </m:funcPr>
            <m:fName>
              <m:r>
                <m:rPr>
                  <m:sty m:val="p"/>
                </m:rPr>
                <w:rPr>
                  <w:rStyle w:val="corrigCar"/>
                  <w:rFonts w:ascii="Cambria Math" w:hAnsi="Cambria Math"/>
                </w:rPr>
                <m:t>log</m:t>
              </m:r>
              <m:ctrlPr>
                <w:rPr>
                  <w:rStyle w:val="corrigCar"/>
                  <w:rFonts w:ascii="Cambria Math" w:hAnsi="Cambria Math"/>
                  <w:i/>
                </w:rPr>
              </m:ctrlPr>
            </m:fName>
            <m:e>
              <m:f>
                <m:fPr>
                  <m:ctrlPr>
                    <w:rPr>
                      <w:rStyle w:val="corrigCar"/>
                      <w:rFonts w:ascii="Cambria Math" w:hAnsi="Cambria Math"/>
                      <w:i/>
                    </w:rPr>
                  </m:ctrlPr>
                </m:fPr>
                <m:num>
                  <m:sSub>
                    <m:sSubPr>
                      <m:ctrlPr>
                        <w:rPr>
                          <w:rStyle w:val="corrigCar"/>
                          <w:rFonts w:ascii="Cambria Math" w:hAnsi="Cambria Math"/>
                          <w:i/>
                        </w:rPr>
                      </m:ctrlPr>
                    </m:sSubPr>
                    <m:e>
                      <m:r>
                        <w:rPr>
                          <w:rStyle w:val="corrigCar"/>
                          <w:rFonts w:ascii="Cambria Math" w:hAnsi="Cambria Math"/>
                        </w:rPr>
                        <m:t>I</m:t>
                      </m:r>
                    </m:e>
                    <m:sub>
                      <m:r>
                        <w:rPr>
                          <w:rStyle w:val="corrigCar"/>
                          <w:rFonts w:ascii="Cambria Math" w:hAnsi="Cambria Math"/>
                        </w:rPr>
                        <m:t>max</m:t>
                      </m:r>
                    </m:sub>
                  </m:sSub>
                </m:num>
                <m:den>
                  <m:sSub>
                    <m:sSubPr>
                      <m:ctrlPr>
                        <w:rPr>
                          <w:rStyle w:val="corrigCar"/>
                          <w:rFonts w:ascii="Cambria Math" w:hAnsi="Cambria Math"/>
                          <w:i/>
                        </w:rPr>
                      </m:ctrlPr>
                    </m:sSubPr>
                    <m:e>
                      <m:r>
                        <w:rPr>
                          <w:rStyle w:val="corrigCar"/>
                          <w:rFonts w:ascii="Cambria Math" w:hAnsi="Cambria Math"/>
                        </w:rPr>
                        <m:t>I</m:t>
                      </m:r>
                    </m:e>
                    <m:sub>
                      <m:r>
                        <w:rPr>
                          <w:rStyle w:val="corrigCar"/>
                          <w:rFonts w:ascii="Cambria Math" w:hAnsi="Cambria Math"/>
                        </w:rPr>
                        <m:t>0</m:t>
                      </m:r>
                    </m:sub>
                  </m:sSub>
                </m:den>
              </m:f>
            </m:e>
          </m:func>
          <m:r>
            <m:rPr>
              <m:sty m:val="p"/>
            </m:rPr>
            <w:rPr>
              <w:rStyle w:val="corrigCar"/>
            </w:rPr>
            <w:br/>
          </m:r>
        </m:oMath>
        <m:oMath>
          <m:f>
            <m:fPr>
              <m:ctrlPr>
                <w:rPr>
                  <w:rStyle w:val="corrigCar"/>
                  <w:rFonts w:ascii="Cambria Math" w:hAnsi="Cambria Math"/>
                  <w:i/>
                </w:rPr>
              </m:ctrlPr>
            </m:fPr>
            <m:num>
              <m:r>
                <w:rPr>
                  <w:rStyle w:val="corrigCar"/>
                  <w:rFonts w:ascii="Cambria Math" w:hAnsi="Cambria Math"/>
                </w:rPr>
                <m:t>L</m:t>
              </m:r>
            </m:num>
            <m:den>
              <m:r>
                <w:rPr>
                  <w:rStyle w:val="corrigCar"/>
                  <w:rFonts w:ascii="Cambria Math" w:hAnsi="Cambria Math"/>
                </w:rPr>
                <m:t>10</m:t>
              </m:r>
            </m:den>
          </m:f>
          <m:r>
            <m:rPr>
              <m:aln/>
            </m:rPr>
            <w:rPr>
              <w:rStyle w:val="corrigCar"/>
              <w:rFonts w:ascii="Cambria Math" w:hAnsi="Cambria Math"/>
            </w:rPr>
            <m:t>=</m:t>
          </m:r>
          <m:func>
            <m:funcPr>
              <m:ctrlPr>
                <w:rPr>
                  <w:rStyle w:val="corrigCar"/>
                  <w:rFonts w:ascii="Cambria Math" w:hAnsi="Cambria Math"/>
                </w:rPr>
              </m:ctrlPr>
            </m:funcPr>
            <m:fName>
              <m:r>
                <m:rPr>
                  <m:sty m:val="p"/>
                </m:rPr>
                <w:rPr>
                  <w:rStyle w:val="corrigCar"/>
                  <w:rFonts w:ascii="Cambria Math" w:hAnsi="Cambria Math"/>
                </w:rPr>
                <m:t>log</m:t>
              </m:r>
            </m:fName>
            <m:e>
              <m:f>
                <m:fPr>
                  <m:ctrlPr>
                    <w:rPr>
                      <w:rStyle w:val="corrigCar"/>
                      <w:rFonts w:ascii="Cambria Math" w:hAnsi="Cambria Math"/>
                      <w:i/>
                    </w:rPr>
                  </m:ctrlPr>
                </m:fPr>
                <m:num>
                  <m:sSub>
                    <m:sSubPr>
                      <m:ctrlPr>
                        <w:rPr>
                          <w:rStyle w:val="corrigCar"/>
                          <w:rFonts w:ascii="Cambria Math" w:hAnsi="Cambria Math"/>
                          <w:i/>
                        </w:rPr>
                      </m:ctrlPr>
                    </m:sSubPr>
                    <m:e>
                      <m:r>
                        <w:rPr>
                          <w:rStyle w:val="corrigCar"/>
                          <w:rFonts w:ascii="Cambria Math" w:hAnsi="Cambria Math"/>
                        </w:rPr>
                        <m:t>I</m:t>
                      </m:r>
                    </m:e>
                    <m:sub>
                      <m:r>
                        <w:rPr>
                          <w:rStyle w:val="corrigCar"/>
                          <w:rFonts w:ascii="Cambria Math" w:hAnsi="Cambria Math"/>
                        </w:rPr>
                        <m:t>max</m:t>
                      </m:r>
                    </m:sub>
                  </m:sSub>
                </m:num>
                <m:den>
                  <m:sSub>
                    <m:sSubPr>
                      <m:ctrlPr>
                        <w:rPr>
                          <w:rStyle w:val="corrigCar"/>
                          <w:rFonts w:ascii="Cambria Math" w:hAnsi="Cambria Math"/>
                          <w:i/>
                        </w:rPr>
                      </m:ctrlPr>
                    </m:sSubPr>
                    <m:e>
                      <m:r>
                        <w:rPr>
                          <w:rStyle w:val="corrigCar"/>
                          <w:rFonts w:ascii="Cambria Math" w:hAnsi="Cambria Math"/>
                        </w:rPr>
                        <m:t>I</m:t>
                      </m:r>
                    </m:e>
                    <m:sub>
                      <m:r>
                        <w:rPr>
                          <w:rStyle w:val="corrigCar"/>
                          <w:rFonts w:ascii="Cambria Math" w:hAnsi="Cambria Math"/>
                        </w:rPr>
                        <m:t>0</m:t>
                      </m:r>
                    </m:sub>
                  </m:sSub>
                </m:den>
              </m:f>
            </m:e>
          </m:func>
          <m:r>
            <m:rPr>
              <m:sty m:val="p"/>
            </m:rPr>
            <w:rPr>
              <w:rStyle w:val="corrigCar"/>
            </w:rPr>
            <w:br/>
          </m:r>
        </m:oMath>
        <m:oMath>
          <m:f>
            <m:fPr>
              <m:ctrlPr>
                <w:rPr>
                  <w:rStyle w:val="corrigCar"/>
                  <w:rFonts w:ascii="Cambria Math" w:hAnsi="Cambria Math"/>
                  <w:i/>
                </w:rPr>
              </m:ctrlPr>
            </m:fPr>
            <m:num>
              <m:sSub>
                <m:sSubPr>
                  <m:ctrlPr>
                    <w:rPr>
                      <w:rStyle w:val="corrigCar"/>
                      <w:rFonts w:ascii="Cambria Math" w:hAnsi="Cambria Math"/>
                      <w:i/>
                    </w:rPr>
                  </m:ctrlPr>
                </m:sSubPr>
                <m:e>
                  <m:r>
                    <w:rPr>
                      <w:rStyle w:val="corrigCar"/>
                      <w:rFonts w:ascii="Cambria Math" w:hAnsi="Cambria Math"/>
                    </w:rPr>
                    <m:t>I</m:t>
                  </m:r>
                </m:e>
                <m:sub>
                  <m:r>
                    <w:rPr>
                      <w:rStyle w:val="corrigCar"/>
                      <w:rFonts w:ascii="Cambria Math" w:hAnsi="Cambria Math"/>
                    </w:rPr>
                    <m:t>max</m:t>
                  </m:r>
                </m:sub>
              </m:sSub>
            </m:num>
            <m:den>
              <m:sSub>
                <m:sSubPr>
                  <m:ctrlPr>
                    <w:rPr>
                      <w:rStyle w:val="corrigCar"/>
                      <w:rFonts w:ascii="Cambria Math" w:hAnsi="Cambria Math"/>
                      <w:i/>
                    </w:rPr>
                  </m:ctrlPr>
                </m:sSubPr>
                <m:e>
                  <m:r>
                    <w:rPr>
                      <w:rStyle w:val="corrigCar"/>
                      <w:rFonts w:ascii="Cambria Math" w:hAnsi="Cambria Math"/>
                    </w:rPr>
                    <m:t>I</m:t>
                  </m:r>
                </m:e>
                <m:sub>
                  <m:r>
                    <w:rPr>
                      <w:rStyle w:val="corrigCar"/>
                      <w:rFonts w:ascii="Cambria Math" w:hAnsi="Cambria Math"/>
                    </w:rPr>
                    <m:t>0</m:t>
                  </m:r>
                </m:sub>
              </m:sSub>
            </m:den>
          </m:f>
          <m:r>
            <m:rPr>
              <m:aln/>
            </m:rPr>
            <w:rPr>
              <w:rStyle w:val="corrigCar"/>
              <w:rFonts w:ascii="Cambria Math" w:hAnsi="Cambria Math"/>
            </w:rPr>
            <m:t>=</m:t>
          </m:r>
          <m:sSup>
            <m:sSupPr>
              <m:ctrlPr>
                <w:rPr>
                  <w:rStyle w:val="corrigCar"/>
                  <w:rFonts w:ascii="Cambria Math" w:hAnsi="Cambria Math"/>
                  <w:i/>
                </w:rPr>
              </m:ctrlPr>
            </m:sSupPr>
            <m:e>
              <m:r>
                <w:rPr>
                  <w:rStyle w:val="corrigCar"/>
                  <w:rFonts w:ascii="Cambria Math" w:hAnsi="Cambria Math"/>
                </w:rPr>
                <m:t>10</m:t>
              </m:r>
            </m:e>
            <m:sup>
              <m:f>
                <m:fPr>
                  <m:ctrlPr>
                    <w:rPr>
                      <w:rStyle w:val="corrigCar"/>
                      <w:rFonts w:ascii="Cambria Math" w:hAnsi="Cambria Math"/>
                      <w:i/>
                    </w:rPr>
                  </m:ctrlPr>
                </m:fPr>
                <m:num>
                  <m:r>
                    <w:rPr>
                      <w:rStyle w:val="corrigCar"/>
                      <w:rFonts w:ascii="Cambria Math" w:hAnsi="Cambria Math"/>
                    </w:rPr>
                    <m:t>L</m:t>
                  </m:r>
                </m:num>
                <m:den>
                  <m:r>
                    <w:rPr>
                      <w:rStyle w:val="corrigCar"/>
                      <w:rFonts w:ascii="Cambria Math" w:hAnsi="Cambria Math"/>
                    </w:rPr>
                    <m:t>10</m:t>
                  </m:r>
                </m:den>
              </m:f>
            </m:sup>
          </m:sSup>
          <m:r>
            <m:rPr>
              <m:sty m:val="p"/>
            </m:rPr>
            <w:rPr>
              <w:rStyle w:val="corrigCar"/>
            </w:rPr>
            <w:br/>
          </m:r>
        </m:oMath>
        <m:oMath>
          <m:sSub>
            <m:sSubPr>
              <m:ctrlPr>
                <w:rPr>
                  <w:rStyle w:val="corrigCar"/>
                  <w:rFonts w:ascii="Cambria Math" w:hAnsi="Cambria Math"/>
                  <w:i/>
                </w:rPr>
              </m:ctrlPr>
            </m:sSubPr>
            <m:e>
              <m:r>
                <w:rPr>
                  <w:rStyle w:val="corrigCar"/>
                  <w:rFonts w:ascii="Cambria Math" w:hAnsi="Cambria Math"/>
                </w:rPr>
                <m:t>I</m:t>
              </m:r>
            </m:e>
            <m:sub>
              <m:r>
                <w:rPr>
                  <w:rStyle w:val="corrigCar"/>
                  <w:rFonts w:ascii="Cambria Math" w:hAnsi="Cambria Math"/>
                </w:rPr>
                <m:t>max</m:t>
              </m:r>
            </m:sub>
          </m:sSub>
          <m:r>
            <m:rPr>
              <m:aln/>
            </m:rPr>
            <w:rPr>
              <w:rStyle w:val="corrigCar"/>
              <w:rFonts w:ascii="Cambria Math" w:hAnsi="Cambria Math"/>
            </w:rPr>
            <m:t>=</m:t>
          </m:r>
          <m:sSub>
            <m:sSubPr>
              <m:ctrlPr>
                <w:rPr>
                  <w:rStyle w:val="corrigCar"/>
                  <w:rFonts w:ascii="Cambria Math" w:hAnsi="Cambria Math"/>
                  <w:i/>
                </w:rPr>
              </m:ctrlPr>
            </m:sSubPr>
            <m:e>
              <m:r>
                <w:rPr>
                  <w:rStyle w:val="corrigCar"/>
                  <w:rFonts w:ascii="Cambria Math" w:hAnsi="Cambria Math"/>
                </w:rPr>
                <m:t>I</m:t>
              </m:r>
            </m:e>
            <m:sub>
              <m:r>
                <w:rPr>
                  <w:rStyle w:val="corrigCar"/>
                  <w:rFonts w:ascii="Cambria Math" w:hAnsi="Cambria Math"/>
                </w:rPr>
                <m:t>0</m:t>
              </m:r>
            </m:sub>
          </m:sSub>
          <m:sSup>
            <m:sSupPr>
              <m:ctrlPr>
                <w:rPr>
                  <w:rStyle w:val="corrigCar"/>
                  <w:rFonts w:ascii="Cambria Math" w:hAnsi="Cambria Math"/>
                  <w:i/>
                </w:rPr>
              </m:ctrlPr>
            </m:sSupPr>
            <m:e>
              <m:r>
                <w:rPr>
                  <w:rStyle w:val="corrigCar"/>
                  <w:rFonts w:ascii="Cambria Math" w:hAnsi="Cambria Math"/>
                </w:rPr>
                <m:t>10</m:t>
              </m:r>
            </m:e>
            <m:sup>
              <m:f>
                <m:fPr>
                  <m:ctrlPr>
                    <w:rPr>
                      <w:rStyle w:val="corrigCar"/>
                      <w:rFonts w:ascii="Cambria Math" w:hAnsi="Cambria Math"/>
                      <w:i/>
                    </w:rPr>
                  </m:ctrlPr>
                </m:fPr>
                <m:num>
                  <m:r>
                    <w:rPr>
                      <w:rStyle w:val="corrigCar"/>
                      <w:rFonts w:ascii="Cambria Math" w:hAnsi="Cambria Math"/>
                    </w:rPr>
                    <m:t>L</m:t>
                  </m:r>
                </m:num>
                <m:den>
                  <m:r>
                    <w:rPr>
                      <w:rStyle w:val="corrigCar"/>
                      <w:rFonts w:ascii="Cambria Math" w:hAnsi="Cambria Math"/>
                    </w:rPr>
                    <m:t>10</m:t>
                  </m:r>
                </m:den>
              </m:f>
            </m:sup>
          </m:sSup>
          <m:r>
            <m:rPr>
              <m:sty m:val="p"/>
            </m:rPr>
            <w:rPr>
              <w:rStyle w:val="corrigCar"/>
            </w:rPr>
            <w:br/>
          </m:r>
        </m:oMath>
        <m:oMath>
          <m:r>
            <m:rPr>
              <m:aln/>
            </m:rPr>
            <w:rPr>
              <w:rStyle w:val="corrigCar"/>
              <w:rFonts w:ascii="Cambria Math" w:hAnsi="Cambria Math"/>
            </w:rPr>
            <m:t>=1,0×</m:t>
          </m:r>
          <m:sSup>
            <m:sSupPr>
              <m:ctrlPr>
                <w:rPr>
                  <w:rStyle w:val="corrigCar"/>
                  <w:rFonts w:ascii="Cambria Math" w:hAnsi="Cambria Math"/>
                  <w:i/>
                </w:rPr>
              </m:ctrlPr>
            </m:sSupPr>
            <m:e>
              <m:r>
                <w:rPr>
                  <w:rStyle w:val="corrigCar"/>
                  <w:rFonts w:ascii="Cambria Math" w:hAnsi="Cambria Math"/>
                </w:rPr>
                <m:t>10</m:t>
              </m:r>
            </m:e>
            <m:sup>
              <m:r>
                <w:rPr>
                  <w:rStyle w:val="corrigCar"/>
                  <w:rFonts w:ascii="Cambria Math" w:hAnsi="Cambria Math"/>
                </w:rPr>
                <m:t>-12</m:t>
              </m:r>
            </m:sup>
          </m:sSup>
          <m:r>
            <w:rPr>
              <w:rStyle w:val="corrigCar"/>
              <w:rFonts w:ascii="Cambria Math" w:hAnsi="Cambria Math"/>
            </w:rPr>
            <m:t>×</m:t>
          </m:r>
          <m:sSup>
            <m:sSupPr>
              <m:ctrlPr>
                <w:rPr>
                  <w:rStyle w:val="corrigCar"/>
                  <w:rFonts w:ascii="Cambria Math" w:hAnsi="Cambria Math"/>
                  <w:i/>
                </w:rPr>
              </m:ctrlPr>
            </m:sSupPr>
            <m:e>
              <m:r>
                <w:rPr>
                  <w:rStyle w:val="corrigCar"/>
                  <w:rFonts w:ascii="Cambria Math" w:hAnsi="Cambria Math"/>
                </w:rPr>
                <m:t>10</m:t>
              </m:r>
            </m:e>
            <m:sup>
              <m:r>
                <w:rPr>
                  <w:rStyle w:val="corrigCar"/>
                  <w:rFonts w:ascii="Cambria Math" w:hAnsi="Cambria Math"/>
                </w:rPr>
                <m:t>10,5</m:t>
              </m:r>
            </m:sup>
          </m:sSup>
          <m:r>
            <w:rPr>
              <w:rStyle w:val="corrigCar"/>
              <w:rFonts w:ascii="Cambria Math" w:hAnsi="Cambria Math"/>
            </w:rPr>
            <m:t>=</m:t>
          </m:r>
          <m:r>
            <m:rPr>
              <m:sty m:val="b"/>
            </m:rPr>
            <w:rPr>
              <w:rStyle w:val="corrigCar"/>
              <w:rFonts w:ascii="Cambria Math" w:hAnsi="Cambria Math"/>
            </w:rPr>
            <m:t>0,032 W⋅</m:t>
          </m:r>
          <m:sSup>
            <m:sSupPr>
              <m:ctrlPr>
                <w:rPr>
                  <w:rStyle w:val="corrigCar"/>
                  <w:rFonts w:ascii="Cambria Math" w:hAnsi="Cambria Math"/>
                  <w:i/>
                </w:rPr>
              </m:ctrlPr>
            </m:sSupPr>
            <m:e>
              <m:r>
                <m:rPr>
                  <m:sty m:val="b"/>
                </m:rPr>
                <w:rPr>
                  <w:rStyle w:val="corrigCar"/>
                  <w:rFonts w:ascii="Cambria Math" w:hAnsi="Cambria Math"/>
                </w:rPr>
                <m:t>m</m:t>
              </m:r>
            </m:e>
            <m:sup>
              <m:r>
                <m:rPr>
                  <m:sty m:val="b"/>
                </m:rPr>
                <w:rPr>
                  <w:rStyle w:val="corrigCar"/>
                  <w:rFonts w:ascii="Cambria Math" w:hAnsi="Cambria Math"/>
                </w:rPr>
                <m:t>-2</m:t>
              </m:r>
            </m:sup>
          </m:sSup>
        </m:oMath>
      </m:oMathPara>
    </w:p>
    <w:p w14:paraId="28C0ACA1" w14:textId="77777777" w:rsidR="00340B13" w:rsidRPr="00340B13" w:rsidRDefault="00340B13" w:rsidP="00340B13">
      <w:pPr>
        <w:pStyle w:val="Question"/>
        <w:numPr>
          <w:ilvl w:val="0"/>
          <w:numId w:val="0"/>
        </w:numPr>
        <w:ind w:left="720"/>
        <w:rPr>
          <w:rFonts w:eastAsiaTheme="minorEastAsia"/>
        </w:rPr>
      </w:pPr>
    </w:p>
    <w:p w14:paraId="02AB6D1D" w14:textId="77777777" w:rsidR="00C8226F" w:rsidRDefault="00C8226F" w:rsidP="00C8226F">
      <w:pPr>
        <w:pStyle w:val="Question"/>
      </w:pPr>
      <w:r w:rsidRPr="004F4453">
        <w:t xml:space="preserve">En supposant qu’une seule enceinte émet, déduire de la réponse précédente sa puissance maximale </w:t>
      </w:r>
      <m:oMath>
        <m:sSub>
          <m:sSubPr>
            <m:ctrlPr>
              <w:rPr>
                <w:rFonts w:ascii="Cambria Math" w:hAnsi="Cambria Math"/>
                <w:i/>
              </w:rPr>
            </m:ctrlPr>
          </m:sSubPr>
          <m:e>
            <m:r>
              <w:rPr>
                <w:rFonts w:ascii="Cambria Math" w:hAnsi="Cambria Math"/>
              </w:rPr>
              <m:t>P</m:t>
            </m:r>
          </m:e>
          <m:sub>
            <m:r>
              <w:rPr>
                <w:rFonts w:ascii="Cambria Math" w:hAnsi="Cambria Math"/>
              </w:rPr>
              <m:t>max</m:t>
            </m:r>
          </m:sub>
        </m:sSub>
      </m:oMath>
      <w:r w:rsidRPr="004F4453">
        <w:t xml:space="preserve"> d’émission autorisée.</w:t>
      </w:r>
    </w:p>
    <w:p w14:paraId="0585B619" w14:textId="77777777" w:rsidR="00340B13" w:rsidRPr="00340B13" w:rsidRDefault="00000000" w:rsidP="00340B13">
      <w:pPr>
        <w:pStyle w:val="corrig"/>
        <w:rPr>
          <w:rFonts w:eastAsiaTheme="minorEastAsia"/>
        </w:rPr>
      </w:pPr>
      <m:oMathPara>
        <m:oMath>
          <m:sSub>
            <m:sSubPr>
              <m:ctrlPr>
                <w:rPr>
                  <w:rFonts w:ascii="Cambria Math" w:hAnsi="Cambria Math"/>
                </w:rPr>
              </m:ctrlPr>
            </m:sSubPr>
            <m:e>
              <m:r>
                <w:rPr>
                  <w:rFonts w:ascii="Cambria Math" w:hAnsi="Cambria Math"/>
                </w:rPr>
                <m:t>I</m:t>
              </m:r>
            </m:e>
            <m:sub>
              <m:r>
                <w:rPr>
                  <w:rFonts w:ascii="Cambria Math" w:hAnsi="Cambria Math"/>
                </w:rPr>
                <m:t>max</m:t>
              </m:r>
            </m:sub>
          </m:sSub>
          <m:r>
            <m:rPr>
              <m:sty m:val="p"/>
              <m:aln/>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max</m:t>
                  </m:r>
                </m:sub>
              </m:sSub>
            </m:num>
            <m:den>
              <m:r>
                <m:rPr>
                  <m:sty m:val="p"/>
                </m:rPr>
                <w:rPr>
                  <w:rFonts w:ascii="Cambria Math" w:hAnsi="Cambria Math"/>
                </w:rPr>
                <m:t>4</m:t>
              </m:r>
              <m:r>
                <w:rPr>
                  <w:rFonts w:ascii="Cambria Math" w:hAnsi="Cambria Math"/>
                </w:rPr>
                <m:t>π</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den>
          </m:f>
          <m:r>
            <m:rPr>
              <m:sty m:val="p"/>
            </m:rPr>
            <w:rPr>
              <w:rFonts w:eastAsiaTheme="minorEastAsia"/>
            </w:rPr>
            <w:br/>
          </m:r>
        </m:oMath>
        <m:oMath>
          <m:sSub>
            <m:sSubPr>
              <m:ctrlPr>
                <w:rPr>
                  <w:rFonts w:ascii="Cambria Math" w:hAnsi="Cambria Math"/>
                </w:rPr>
              </m:ctrlPr>
            </m:sSubPr>
            <m:e>
              <m:r>
                <w:rPr>
                  <w:rFonts w:ascii="Cambria Math" w:hAnsi="Cambria Math"/>
                </w:rPr>
                <m:t>P</m:t>
              </m:r>
            </m:e>
            <m:sub>
              <m:r>
                <w:rPr>
                  <w:rFonts w:ascii="Cambria Math" w:hAnsi="Cambria Math"/>
                </w:rPr>
                <m:t>max</m:t>
              </m:r>
            </m:sub>
          </m:sSub>
          <m:r>
            <m:rPr>
              <m:sty m:val="p"/>
              <m:aln/>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max</m:t>
              </m:r>
            </m:sub>
          </m:sSub>
          <m:r>
            <m:rPr>
              <m:sty m:val="p"/>
            </m:rPr>
            <w:rPr>
              <w:rFonts w:ascii="Cambria Math" w:hAnsi="Cambria Math"/>
            </w:rPr>
            <m:t>4</m:t>
          </m:r>
          <m:r>
            <w:rPr>
              <w:rFonts w:ascii="Cambria Math" w:hAnsi="Cambria Math"/>
            </w:rPr>
            <m:t>π</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r>
            <m:rPr>
              <m:sty m:val="p"/>
            </m:rPr>
            <w:rPr>
              <w:rFonts w:eastAsiaTheme="minorEastAsia"/>
            </w:rPr>
            <w:br/>
          </m:r>
        </m:oMath>
        <m:oMath>
          <m:r>
            <m:rPr>
              <m:sty m:val="p"/>
              <m:aln/>
            </m:rPr>
            <w:rPr>
              <w:rFonts w:ascii="Cambria Math" w:hAnsi="Cambria Math"/>
            </w:rPr>
            <m:t>=</m:t>
          </m:r>
          <m:r>
            <m:rPr>
              <m:sty m:val="b"/>
            </m:rPr>
            <w:rPr>
              <w:rFonts w:ascii="Cambria Math" w:hAnsi="Cambria Math"/>
            </w:rPr>
            <m:t>25 W</m:t>
          </m:r>
        </m:oMath>
      </m:oMathPara>
    </w:p>
    <w:p w14:paraId="75A79846" w14:textId="77777777" w:rsidR="00C8226F" w:rsidRDefault="00C8226F" w:rsidP="00A74ABD">
      <w:pPr>
        <w:pStyle w:val="Titre3"/>
      </w:pPr>
      <w:r>
        <w:lastRenderedPageBreak/>
        <w:t>2</w:t>
      </w:r>
      <w:r w:rsidRPr="004F4453">
        <w:rPr>
          <w:vertAlign w:val="superscript"/>
        </w:rPr>
        <w:t>nde</w:t>
      </w:r>
      <w:r>
        <w:t xml:space="preserve"> partie : un </w:t>
      </w:r>
      <w:r w:rsidRPr="00A74ABD">
        <w:t>inconvénient</w:t>
      </w:r>
      <w:r>
        <w:t xml:space="preserve"> des places du fond de la salle</w:t>
      </w:r>
    </w:p>
    <w:p w14:paraId="3989B94B" w14:textId="77777777" w:rsidR="00C8226F" w:rsidRDefault="00C8226F" w:rsidP="00C8226F">
      <w:pPr>
        <w:pStyle w:val="Question"/>
      </w:pPr>
      <w:r w:rsidRPr="006051FE">
        <w:t xml:space="preserve">Exploiter le document </w:t>
      </w:r>
      <w:r>
        <w:t>3</w:t>
      </w:r>
      <w:r w:rsidRPr="006051FE">
        <w:t xml:space="preserve"> pour vérifier que la note jouée par le saxophoniste est bien un La</w:t>
      </w:r>
      <w:r>
        <w:t xml:space="preserve"> (fréquence : 440 Hz)</w:t>
      </w:r>
      <w:r w:rsidRPr="006051FE">
        <w:t>. On veillera à exploiter le document avec la meilleure précision accessible.</w:t>
      </w:r>
    </w:p>
    <w:p w14:paraId="73965752" w14:textId="77777777" w:rsidR="00A74ABD" w:rsidRDefault="00A74ABD" w:rsidP="00A74ABD">
      <w:pPr>
        <w:pStyle w:val="corrig"/>
      </w:pPr>
      <w:r>
        <w:t xml:space="preserve">L’harmonique de rang 4 a une fréquence de 1,75 kHz. La fréquence fondamentale de ce son vaut donc : </w:t>
      </w:r>
    </w:p>
    <w:p w14:paraId="69A0E643" w14:textId="77777777" w:rsidR="00A74ABD" w:rsidRPr="00A74ABD" w:rsidRDefault="00A74ABD" w:rsidP="00A74ABD">
      <w:pPr>
        <w:pStyle w:val="corrig"/>
        <w:rPr>
          <w:rFonts w:eastAsiaTheme="minorEastAsia"/>
        </w:rPr>
      </w:pPr>
      <m:oMathPara>
        <m:oMath>
          <m:r>
            <w:rPr>
              <w:rFonts w:ascii="Cambria Math" w:hAnsi="Cambria Math"/>
            </w:rPr>
            <m:t>f</m:t>
          </m:r>
          <m:r>
            <m:rPr>
              <m:sty m:val="p"/>
            </m:rPr>
            <w:rPr>
              <w:rFonts w:ascii="Cambria Math" w:hAnsi="Cambria Math"/>
            </w:rPr>
            <m:t>=</m:t>
          </m:r>
          <m:f>
            <m:fPr>
              <m:ctrlPr>
                <w:rPr>
                  <w:rFonts w:ascii="Cambria Math" w:hAnsi="Cambria Math"/>
                </w:rPr>
              </m:ctrlPr>
            </m:fPr>
            <m:num>
              <m:r>
                <m:rPr>
                  <m:sty m:val="p"/>
                </m:rPr>
                <w:rPr>
                  <w:rFonts w:ascii="Cambria Math" w:hAnsi="Cambria Math"/>
                </w:rPr>
                <m:t>1,75×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num>
            <m:den>
              <m:r>
                <m:rPr>
                  <m:sty m:val="p"/>
                </m:rPr>
                <w:rPr>
                  <w:rFonts w:ascii="Cambria Math" w:hAnsi="Cambria Math"/>
                </w:rPr>
                <m:t>4</m:t>
              </m:r>
            </m:den>
          </m:f>
          <m:r>
            <m:rPr>
              <m:sty m:val="p"/>
            </m:rPr>
            <w:rPr>
              <w:rFonts w:ascii="Cambria Math" w:hAnsi="Cambria Math"/>
            </w:rPr>
            <m:t>=438 Hz≈</m:t>
          </m:r>
          <m:sSub>
            <m:sSubPr>
              <m:ctrlPr>
                <w:rPr>
                  <w:rFonts w:ascii="Cambria Math" w:hAnsi="Cambria Math"/>
                </w:rPr>
              </m:ctrlPr>
            </m:sSubPr>
            <m:e>
              <m:r>
                <w:rPr>
                  <w:rFonts w:ascii="Cambria Math" w:hAnsi="Cambria Math"/>
                </w:rPr>
                <m:t>f</m:t>
              </m:r>
            </m:e>
            <m:sub>
              <m:r>
                <w:rPr>
                  <w:rFonts w:ascii="Cambria Math" w:hAnsi="Cambria Math"/>
                </w:rPr>
                <m:t>La</m:t>
              </m:r>
            </m:sub>
          </m:sSub>
        </m:oMath>
      </m:oMathPara>
    </w:p>
    <w:p w14:paraId="5CAE93BF" w14:textId="77777777" w:rsidR="00A74ABD" w:rsidRPr="006051FE" w:rsidRDefault="00A74ABD" w:rsidP="00A74ABD">
      <w:pPr>
        <w:pStyle w:val="corrig"/>
      </w:pPr>
    </w:p>
    <w:p w14:paraId="3066E672" w14:textId="77777777" w:rsidR="00C8226F" w:rsidRDefault="00C8226F" w:rsidP="00C8226F">
      <w:pPr>
        <w:pStyle w:val="Question"/>
      </w:pPr>
      <w:r w:rsidRPr="006051FE">
        <w:t xml:space="preserve">Montrer que les spectres du document </w:t>
      </w:r>
      <w:r>
        <w:t>3</w:t>
      </w:r>
      <w:r w:rsidRPr="006051FE">
        <w:t xml:space="preserve"> confirment les affirmations du document </w:t>
      </w:r>
      <w:r>
        <w:t>2</w:t>
      </w:r>
      <w:r w:rsidRPr="006051FE">
        <w:t xml:space="preserve"> concernant l’atténuation des ondes sonores en fonction de leur hauteur.</w:t>
      </w:r>
    </w:p>
    <w:p w14:paraId="76A37801" w14:textId="77777777" w:rsidR="00A74ABD" w:rsidRDefault="00A74ABD" w:rsidP="00A74ABD">
      <w:pPr>
        <w:pStyle w:val="corrig"/>
      </w:pPr>
      <w:r>
        <w:t>Le second spectre montre bien que les harmoniques de rangs élevés sont plus atténués que les autres : les sons aigus sont effectivement plus atténués que les graves.</w:t>
      </w:r>
    </w:p>
    <w:p w14:paraId="783FC156" w14:textId="77777777" w:rsidR="00A74ABD" w:rsidRPr="006051FE" w:rsidRDefault="00A74ABD" w:rsidP="00A74ABD">
      <w:pPr>
        <w:pStyle w:val="Question"/>
        <w:numPr>
          <w:ilvl w:val="0"/>
          <w:numId w:val="0"/>
        </w:numPr>
        <w:ind w:left="720"/>
      </w:pPr>
    </w:p>
    <w:p w14:paraId="40E8ED90" w14:textId="77777777" w:rsidR="00ED53FE" w:rsidRDefault="00C8226F" w:rsidP="00752509">
      <w:pPr>
        <w:pStyle w:val="Question"/>
      </w:pPr>
      <w:r w:rsidRPr="006051FE">
        <w:t xml:space="preserve">En plus du niveau sonore perçu, quelle propriété des sons musicaux est différente selon que l’on est placé au fond de la salle ou au premier rang ? Laquelle ne l’est pas ? Exploiter le document </w:t>
      </w:r>
      <w:r>
        <w:t>3</w:t>
      </w:r>
      <w:r w:rsidRPr="006051FE">
        <w:t xml:space="preserve"> pour répondre.</w:t>
      </w:r>
    </w:p>
    <w:p w14:paraId="42EE87C0" w14:textId="77777777" w:rsidR="00A74ABD" w:rsidRDefault="00A74ABD" w:rsidP="00A74ABD">
      <w:pPr>
        <w:pStyle w:val="corrig"/>
      </w:pPr>
      <w:r>
        <w:t xml:space="preserve">La comparaison des deux spectres indique que : </w:t>
      </w:r>
    </w:p>
    <w:p w14:paraId="53DAB3CE" w14:textId="77777777" w:rsidR="00A74ABD" w:rsidRPr="00A74ABD" w:rsidRDefault="00A74ABD" w:rsidP="00A74ABD">
      <w:pPr>
        <w:pStyle w:val="EnumQuestion"/>
        <w:rPr>
          <w:color w:val="E36C0A" w:themeColor="accent6" w:themeShade="BF"/>
        </w:rPr>
      </w:pPr>
      <w:proofErr w:type="gramStart"/>
      <w:r w:rsidRPr="00A74ABD">
        <w:rPr>
          <w:color w:val="E36C0A" w:themeColor="accent6" w:themeShade="BF"/>
        </w:rPr>
        <w:t>la</w:t>
      </w:r>
      <w:proofErr w:type="gramEnd"/>
      <w:r w:rsidRPr="00A74ABD">
        <w:rPr>
          <w:color w:val="E36C0A" w:themeColor="accent6" w:themeShade="BF"/>
        </w:rPr>
        <w:t xml:space="preserve"> fréquence fondamentale n’a pas varié : ces deux sons ont la même hauteur (c’est la même note) ;</w:t>
      </w:r>
    </w:p>
    <w:p w14:paraId="0830C4A0" w14:textId="77777777" w:rsidR="00A74ABD" w:rsidRPr="00A74ABD" w:rsidRDefault="00A74ABD" w:rsidP="00A74ABD">
      <w:pPr>
        <w:pStyle w:val="EnumQuestion"/>
        <w:rPr>
          <w:color w:val="E36C0A" w:themeColor="accent6" w:themeShade="BF"/>
        </w:rPr>
      </w:pPr>
      <w:proofErr w:type="gramStart"/>
      <w:r w:rsidRPr="00A74ABD">
        <w:rPr>
          <w:color w:val="E36C0A" w:themeColor="accent6" w:themeShade="BF"/>
        </w:rPr>
        <w:t>les</w:t>
      </w:r>
      <w:proofErr w:type="gramEnd"/>
      <w:r w:rsidRPr="00A74ABD">
        <w:rPr>
          <w:color w:val="E36C0A" w:themeColor="accent6" w:themeShade="BF"/>
        </w:rPr>
        <w:t xml:space="preserve"> amplitudes des harmoniques n’ont plus les mêmes proportions : le timbre du son est altéré au fond de la salle.</w:t>
      </w:r>
    </w:p>
    <w:sectPr w:rsidR="00A74ABD" w:rsidRPr="00A74ABD" w:rsidSect="00782487">
      <w:headerReference w:type="default" r:id="rId23"/>
      <w:footerReference w:type="default" r:id="rId24"/>
      <w:pgSz w:w="11906" w:h="16838" w:code="9"/>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FC76" w14:textId="77777777" w:rsidR="004E745B" w:rsidRDefault="004E745B" w:rsidP="00B84075">
      <w:pPr>
        <w:spacing w:line="240" w:lineRule="auto"/>
      </w:pPr>
      <w:r>
        <w:separator/>
      </w:r>
    </w:p>
    <w:p w14:paraId="2E66099E" w14:textId="77777777" w:rsidR="004E745B" w:rsidRDefault="004E745B"/>
    <w:p w14:paraId="1B8BC892" w14:textId="77777777" w:rsidR="004E745B" w:rsidRDefault="004E745B"/>
  </w:endnote>
  <w:endnote w:type="continuationSeparator" w:id="0">
    <w:p w14:paraId="2369AD21" w14:textId="77777777" w:rsidR="004E745B" w:rsidRDefault="004E745B" w:rsidP="00B84075">
      <w:pPr>
        <w:spacing w:line="240" w:lineRule="auto"/>
      </w:pPr>
      <w:r>
        <w:continuationSeparator/>
      </w:r>
    </w:p>
    <w:p w14:paraId="282386DC" w14:textId="77777777" w:rsidR="004E745B" w:rsidRDefault="004E745B"/>
    <w:p w14:paraId="75F95E6A" w14:textId="77777777" w:rsidR="004E745B" w:rsidRDefault="004E7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Bold">
    <w:altName w:val="Cambria"/>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5194" w14:textId="5155D6DD" w:rsidR="007F0B3C" w:rsidRPr="00A6373E" w:rsidRDefault="00A6373E" w:rsidP="00A6373E">
    <w:pPr>
      <w:pStyle w:val="Pieddepage"/>
    </w:pPr>
    <w:r>
      <w:rPr>
        <w:rFonts w:ascii="Calibri Light" w:hAnsi="Calibri Light" w:cs="Calibri Light"/>
        <w:i/>
        <w:noProof/>
      </w:rPr>
      <w:drawing>
        <wp:anchor distT="0" distB="0" distL="114300" distR="114300" simplePos="0" relativeHeight="251661312" behindDoc="0" locked="0" layoutInCell="1" allowOverlap="1" wp14:anchorId="50A52D2B" wp14:editId="6BC2B504">
          <wp:simplePos x="0" y="0"/>
          <wp:positionH relativeFrom="column">
            <wp:posOffset>-348615</wp:posOffset>
          </wp:positionH>
          <wp:positionV relativeFrom="paragraph">
            <wp:posOffset>-65405</wp:posOffset>
          </wp:positionV>
          <wp:extent cx="830580" cy="289560"/>
          <wp:effectExtent l="0" t="0" r="7620" b="0"/>
          <wp:wrapSquare wrapText="bothSides"/>
          <wp:docPr id="296088657"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88657" name="Imag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580" cy="289560"/>
                  </a:xfrm>
                  <a:prstGeom prst="rect">
                    <a:avLst/>
                  </a:prstGeom>
                  <a:noFill/>
                  <a:ln>
                    <a:noFill/>
                  </a:ln>
                </pic:spPr>
              </pic:pic>
            </a:graphicData>
          </a:graphic>
        </wp:anchor>
      </w:drawing>
    </w:r>
    <w:r>
      <w:rPr>
        <w:rFonts w:ascii="Calibri Light" w:hAnsi="Calibri Light" w:cs="Calibri Light"/>
        <w:i/>
        <w:iCs/>
      </w:rPr>
      <w:t xml:space="preserve">  </w:t>
    </w:r>
    <w:proofErr w:type="gramStart"/>
    <w:r>
      <w:rPr>
        <w:rFonts w:ascii="Calibri Light" w:hAnsi="Calibri Light" w:cs="Calibri Light"/>
        <w:i/>
        <w:iCs/>
      </w:rPr>
      <w:t>collections</w:t>
    </w:r>
    <w:proofErr w:type="gramEnd"/>
    <w:r>
      <w:rPr>
        <w:rFonts w:ascii="Calibri Light" w:hAnsi="Calibri Light" w:cs="Calibri Light"/>
        <w:i/>
        <w:iCs/>
      </w:rPr>
      <w:t xml:space="preserve"> numériques STL SPCL</w:t>
    </w:r>
    <w:r>
      <w:rPr>
        <w:rFonts w:ascii="Calibri Light" w:hAnsi="Calibri Light" w:cs="Calibri Light"/>
        <w:i/>
        <w:iCs/>
      </w:rPr>
      <w:tab/>
    </w:r>
    <w:r>
      <w:rPr>
        <w:rFonts w:ascii="Calibri Light" w:hAnsi="Calibri Light" w:cs="Calibri Light"/>
        <w:i/>
        <w:iCs/>
      </w:rPr>
      <w:tab/>
    </w:r>
    <w:r>
      <w:rPr>
        <w:rFonts w:ascii="Calibri Light" w:hAnsi="Calibri Light" w:cs="Calibri Light"/>
        <w:i/>
        <w:iCs/>
      </w:rPr>
      <w:tab/>
    </w:r>
    <w:r w:rsidRPr="00F92BDF">
      <w:t xml:space="preserve">page </w:t>
    </w:r>
    <w:r w:rsidRPr="00F92BDF">
      <w:fldChar w:fldCharType="begin"/>
    </w:r>
    <w:r w:rsidRPr="00F92BDF">
      <w:instrText>PAGE   \* MERGEFORMAT</w:instrText>
    </w:r>
    <w:r w:rsidRPr="00F92BDF">
      <w:fldChar w:fldCharType="separate"/>
    </w:r>
    <w:r>
      <w:t>1</w:t>
    </w:r>
    <w:r w:rsidRPr="00F92BD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A280" w14:textId="77777777" w:rsidR="004E745B" w:rsidRDefault="004E745B" w:rsidP="00B84075">
      <w:pPr>
        <w:spacing w:line="240" w:lineRule="auto"/>
      </w:pPr>
      <w:r>
        <w:separator/>
      </w:r>
    </w:p>
    <w:p w14:paraId="0D2AD1DC" w14:textId="77777777" w:rsidR="004E745B" w:rsidRDefault="004E745B"/>
    <w:p w14:paraId="3EC191BB" w14:textId="77777777" w:rsidR="004E745B" w:rsidRDefault="004E745B"/>
  </w:footnote>
  <w:footnote w:type="continuationSeparator" w:id="0">
    <w:p w14:paraId="64F7B2B0" w14:textId="77777777" w:rsidR="004E745B" w:rsidRDefault="004E745B" w:rsidP="00B84075">
      <w:pPr>
        <w:spacing w:line="240" w:lineRule="auto"/>
      </w:pPr>
      <w:r>
        <w:continuationSeparator/>
      </w:r>
    </w:p>
    <w:p w14:paraId="0D8F038D" w14:textId="77777777" w:rsidR="004E745B" w:rsidRDefault="004E745B"/>
    <w:p w14:paraId="4287E421" w14:textId="77777777" w:rsidR="004E745B" w:rsidRDefault="004E7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1E22" w14:textId="77777777" w:rsidR="007F0B3C" w:rsidRPr="00C8226F" w:rsidRDefault="007F0B3C" w:rsidP="00EB644F">
    <w:pPr>
      <w:pStyle w:val="En-tte"/>
      <w:tabs>
        <w:tab w:val="clear" w:pos="4536"/>
        <w:tab w:val="clear" w:pos="9072"/>
        <w:tab w:val="right" w:pos="9752"/>
      </w:tabs>
    </w:pPr>
    <w:r>
      <w:rPr>
        <w:i w:val="0"/>
        <w:noProof/>
      </w:rPr>
      <w:drawing>
        <wp:anchor distT="0" distB="0" distL="114300" distR="114300" simplePos="0" relativeHeight="251659264" behindDoc="0" locked="0" layoutInCell="1" allowOverlap="1" wp14:anchorId="7614906F" wp14:editId="0DF5DD2D">
          <wp:simplePos x="0" y="0"/>
          <wp:positionH relativeFrom="column">
            <wp:posOffset>-409575</wp:posOffset>
          </wp:positionH>
          <wp:positionV relativeFrom="paragraph">
            <wp:posOffset>-100965</wp:posOffset>
          </wp:positionV>
          <wp:extent cx="323850" cy="3238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xosNouveau.png"/>
                  <pic:cNvPicPr/>
                </pic:nvPicPr>
                <pic:blipFill>
                  <a:blip r:embed="rId1">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14:sizeRelH relativeFrom="margin">
            <wp14:pctWidth>0</wp14:pctWidth>
          </wp14:sizeRelH>
        </wp:anchor>
      </w:drawing>
    </w:r>
    <w:r w:rsidRPr="00B84075">
      <w:t>Terminale STL –</w:t>
    </w:r>
    <w:r>
      <w:t xml:space="preserve"> </w:t>
    </w:r>
    <w:r w:rsidRPr="00B84075">
      <w:t>Ondes</w:t>
    </w:r>
    <w:r>
      <w:tab/>
      <w:t xml:space="preserve">Fiche d’exercices – Séquence 4 : ondes </w:t>
    </w:r>
    <w:r w:rsidR="00EB644F" w:rsidRPr="00EB644F">
      <w:t xml:space="preserve">acoustiques </w:t>
    </w:r>
    <w:r>
      <w:t>et sons musicaux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610"/>
    <w:multiLevelType w:val="multilevel"/>
    <w:tmpl w:val="1E6A0D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D3A73"/>
    <w:multiLevelType w:val="multilevel"/>
    <w:tmpl w:val="73BEC8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49672A"/>
    <w:multiLevelType w:val="hybridMultilevel"/>
    <w:tmpl w:val="0560B4E6"/>
    <w:lvl w:ilvl="0" w:tplc="354883D0">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0BA6DE5"/>
    <w:multiLevelType w:val="hybridMultilevel"/>
    <w:tmpl w:val="6FF43D9C"/>
    <w:lvl w:ilvl="0" w:tplc="DB88691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385DD5"/>
    <w:multiLevelType w:val="multilevel"/>
    <w:tmpl w:val="5D26162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5B0031"/>
    <w:multiLevelType w:val="hybridMultilevel"/>
    <w:tmpl w:val="0338BB94"/>
    <w:lvl w:ilvl="0" w:tplc="354883D0">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49B151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FF63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0F33FF"/>
    <w:multiLevelType w:val="hybridMultilevel"/>
    <w:tmpl w:val="0CAEB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1F09C0"/>
    <w:multiLevelType w:val="multilevel"/>
    <w:tmpl w:val="CD0A76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09C"/>
    <w:multiLevelType w:val="multilevel"/>
    <w:tmpl w:val="426EE5A2"/>
    <w:lvl w:ilvl="0">
      <w:start w:val="1"/>
      <w:numFmt w:val="bullet"/>
      <w:lvlText w:val="–"/>
      <w:lvlJc w:val="left"/>
      <w:pPr>
        <w:ind w:left="360" w:hanging="360"/>
      </w:pPr>
      <w:rPr>
        <w:rFonts w:ascii="Century Schoolbook" w:hAnsi="Century Schoolbook"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B87FB6"/>
    <w:multiLevelType w:val="multilevel"/>
    <w:tmpl w:val="70AE4600"/>
    <w:lvl w:ilvl="0">
      <w:start w:val="1"/>
      <w:numFmt w:val="decimal"/>
      <w:pStyle w:val="TitreExo"/>
      <w:lvlText w:val="EXERCICE %1 : "/>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155F5C"/>
    <w:multiLevelType w:val="hybridMultilevel"/>
    <w:tmpl w:val="1DBE83D0"/>
    <w:lvl w:ilvl="0" w:tplc="75EE8E32">
      <w:start w:val="1"/>
      <w:numFmt w:val="decimal"/>
      <w:lvlText w:val="Partie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CB04E6"/>
    <w:multiLevelType w:val="multilevel"/>
    <w:tmpl w:val="426EE5A2"/>
    <w:lvl w:ilvl="0">
      <w:start w:val="1"/>
      <w:numFmt w:val="bullet"/>
      <w:lvlText w:val="–"/>
      <w:lvlJc w:val="left"/>
      <w:pPr>
        <w:ind w:left="360" w:hanging="360"/>
      </w:pPr>
      <w:rPr>
        <w:rFonts w:ascii="Century Schoolbook" w:hAnsi="Century Schoolbook"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8E73CA"/>
    <w:multiLevelType w:val="hybridMultilevel"/>
    <w:tmpl w:val="9AC2B1C4"/>
    <w:lvl w:ilvl="0" w:tplc="77069612">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1A6A61"/>
    <w:multiLevelType w:val="hybridMultilevel"/>
    <w:tmpl w:val="B4B89E64"/>
    <w:lvl w:ilvl="0" w:tplc="D96E0B36">
      <w:start w:val="1"/>
      <w:numFmt w:val="decimal"/>
      <w:pStyle w:val="Question"/>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095CC5"/>
    <w:multiLevelType w:val="hybridMultilevel"/>
    <w:tmpl w:val="72D48916"/>
    <w:lvl w:ilvl="0" w:tplc="A8288D7A">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1C1683"/>
    <w:multiLevelType w:val="hybridMultilevel"/>
    <w:tmpl w:val="A0E4F838"/>
    <w:lvl w:ilvl="0" w:tplc="C6CACB1A">
      <w:start w:val="1"/>
      <w:numFmt w:val="bullet"/>
      <w:lvlText w:val="–"/>
      <w:lvlJc w:val="left"/>
      <w:pPr>
        <w:ind w:left="1440" w:hanging="360"/>
      </w:pPr>
      <w:rPr>
        <w:rFonts w:ascii="Century Schoolbook" w:hAnsi="Century Schoolbook" w:hint="default"/>
        <w:b w:val="0"/>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9C57BD7"/>
    <w:multiLevelType w:val="hybridMultilevel"/>
    <w:tmpl w:val="03B0CB74"/>
    <w:lvl w:ilvl="0" w:tplc="D1A8B492">
      <w:start w:val="1"/>
      <w:numFmt w:val="bullet"/>
      <w:pStyle w:val="EnumQuestion"/>
      <w:lvlText w:val="–"/>
      <w:lvlJc w:val="left"/>
      <w:pPr>
        <w:ind w:left="1068" w:hanging="360"/>
      </w:pPr>
      <w:rPr>
        <w:rFonts w:ascii="Century Schoolbook" w:hAnsi="Century Schoolbook"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7B136364"/>
    <w:multiLevelType w:val="hybridMultilevel"/>
    <w:tmpl w:val="8152A9C0"/>
    <w:lvl w:ilvl="0" w:tplc="4B243700">
      <w:start w:val="1"/>
      <w:numFmt w:val="bullet"/>
      <w:lvlText w:val=""/>
      <w:lvlJc w:val="left"/>
      <w:pPr>
        <w:ind w:left="1068" w:hanging="360"/>
      </w:pPr>
      <w:rPr>
        <w:rFonts w:ascii="Wingdings 2" w:hAnsi="Wingdings 2" w:hint="default"/>
        <w:b w:val="0"/>
        <w:bCs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7F7621C9"/>
    <w:multiLevelType w:val="hybridMultilevel"/>
    <w:tmpl w:val="9ACAC9C4"/>
    <w:lvl w:ilvl="0" w:tplc="354883D0">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7FCA4F5A"/>
    <w:multiLevelType w:val="hybridMultilevel"/>
    <w:tmpl w:val="FA94C2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863859651">
    <w:abstractNumId w:val="14"/>
  </w:num>
  <w:num w:numId="2" w16cid:durableId="1546528563">
    <w:abstractNumId w:val="9"/>
  </w:num>
  <w:num w:numId="3" w16cid:durableId="1237546770">
    <w:abstractNumId w:val="1"/>
  </w:num>
  <w:num w:numId="4" w16cid:durableId="1268005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5983389">
    <w:abstractNumId w:val="4"/>
  </w:num>
  <w:num w:numId="6" w16cid:durableId="1025399923">
    <w:abstractNumId w:val="6"/>
  </w:num>
  <w:num w:numId="7" w16cid:durableId="1566255595">
    <w:abstractNumId w:val="8"/>
  </w:num>
  <w:num w:numId="8" w16cid:durableId="958685717">
    <w:abstractNumId w:val="7"/>
  </w:num>
  <w:num w:numId="9" w16cid:durableId="73479839">
    <w:abstractNumId w:val="0"/>
  </w:num>
  <w:num w:numId="10" w16cid:durableId="1209340178">
    <w:abstractNumId w:val="13"/>
  </w:num>
  <w:num w:numId="11" w16cid:durableId="1288201192">
    <w:abstractNumId w:val="10"/>
  </w:num>
  <w:num w:numId="12" w16cid:durableId="673144094">
    <w:abstractNumId w:val="11"/>
  </w:num>
  <w:num w:numId="13" w16cid:durableId="301426560">
    <w:abstractNumId w:val="12"/>
  </w:num>
  <w:num w:numId="14" w16cid:durableId="650476619">
    <w:abstractNumId w:val="15"/>
  </w:num>
  <w:num w:numId="15" w16cid:durableId="95096410">
    <w:abstractNumId w:val="15"/>
    <w:lvlOverride w:ilvl="0">
      <w:startOverride w:val="1"/>
    </w:lvlOverride>
  </w:num>
  <w:num w:numId="16" w16cid:durableId="657538581">
    <w:abstractNumId w:val="18"/>
  </w:num>
  <w:num w:numId="17" w16cid:durableId="868253313">
    <w:abstractNumId w:val="11"/>
  </w:num>
  <w:num w:numId="18" w16cid:durableId="1999384593">
    <w:abstractNumId w:val="3"/>
  </w:num>
  <w:num w:numId="19" w16cid:durableId="1151361046">
    <w:abstractNumId w:val="2"/>
  </w:num>
  <w:num w:numId="20" w16cid:durableId="1448425305">
    <w:abstractNumId w:val="20"/>
  </w:num>
  <w:num w:numId="21" w16cid:durableId="451631882">
    <w:abstractNumId w:val="5"/>
  </w:num>
  <w:num w:numId="22" w16cid:durableId="1717468355">
    <w:abstractNumId w:val="16"/>
  </w:num>
  <w:num w:numId="23" w16cid:durableId="1134104711">
    <w:abstractNumId w:val="15"/>
    <w:lvlOverride w:ilvl="0">
      <w:startOverride w:val="1"/>
    </w:lvlOverride>
  </w:num>
  <w:num w:numId="24" w16cid:durableId="1211071562">
    <w:abstractNumId w:val="21"/>
  </w:num>
  <w:num w:numId="25" w16cid:durableId="1912616891">
    <w:abstractNumId w:val="17"/>
  </w:num>
  <w:num w:numId="26" w16cid:durableId="784158320">
    <w:abstractNumId w:val="19"/>
  </w:num>
  <w:num w:numId="27" w16cid:durableId="922757268">
    <w:abstractNumId w:val="18"/>
  </w:num>
  <w:num w:numId="28" w16cid:durableId="1162892809">
    <w:abstractNumId w:val="18"/>
  </w:num>
  <w:num w:numId="29" w16cid:durableId="1021392077">
    <w:abstractNumId w:val="18"/>
  </w:num>
  <w:num w:numId="30" w16cid:durableId="923075144">
    <w:abstractNumId w:val="18"/>
  </w:num>
  <w:num w:numId="31" w16cid:durableId="1879003355">
    <w:abstractNumId w:val="18"/>
  </w:num>
  <w:num w:numId="32" w16cid:durableId="1548372373">
    <w:abstractNumId w:val="18"/>
  </w:num>
  <w:num w:numId="33" w16cid:durableId="2032880368">
    <w:abstractNumId w:val="18"/>
  </w:num>
  <w:num w:numId="34" w16cid:durableId="1335300304">
    <w:abstractNumId w:val="18"/>
  </w:num>
  <w:num w:numId="35" w16cid:durableId="291786691">
    <w:abstractNumId w:val="18"/>
  </w:num>
  <w:num w:numId="36" w16cid:durableId="1422490113">
    <w:abstractNumId w:val="18"/>
  </w:num>
  <w:num w:numId="37" w16cid:durableId="201089611">
    <w:abstractNumId w:val="18"/>
  </w:num>
  <w:num w:numId="38" w16cid:durableId="1035427680">
    <w:abstractNumId w:val="18"/>
  </w:num>
  <w:num w:numId="39" w16cid:durableId="1047027150">
    <w:abstractNumId w:val="18"/>
  </w:num>
  <w:num w:numId="40" w16cid:durableId="473452068">
    <w:abstractNumId w:val="18"/>
  </w:num>
  <w:num w:numId="41" w16cid:durableId="1856966726">
    <w:abstractNumId w:val="15"/>
    <w:lvlOverride w:ilvl="0">
      <w:startOverride w:val="1"/>
    </w:lvlOverride>
  </w:num>
  <w:num w:numId="42" w16cid:durableId="2051301980">
    <w:abstractNumId w:val="15"/>
    <w:lvlOverride w:ilvl="0">
      <w:startOverride w:val="1"/>
    </w:lvlOverride>
  </w:num>
  <w:num w:numId="43" w16cid:durableId="548542105">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B1"/>
    <w:rsid w:val="00000891"/>
    <w:rsid w:val="00000933"/>
    <w:rsid w:val="00000B57"/>
    <w:rsid w:val="00000F39"/>
    <w:rsid w:val="000019ED"/>
    <w:rsid w:val="00003329"/>
    <w:rsid w:val="00003915"/>
    <w:rsid w:val="00004564"/>
    <w:rsid w:val="000045C3"/>
    <w:rsid w:val="00004B87"/>
    <w:rsid w:val="0000504A"/>
    <w:rsid w:val="00005FAF"/>
    <w:rsid w:val="0000795A"/>
    <w:rsid w:val="00007E1C"/>
    <w:rsid w:val="000105B6"/>
    <w:rsid w:val="00010858"/>
    <w:rsid w:val="00012126"/>
    <w:rsid w:val="000129A2"/>
    <w:rsid w:val="00012CB8"/>
    <w:rsid w:val="00012F41"/>
    <w:rsid w:val="00013139"/>
    <w:rsid w:val="000135B6"/>
    <w:rsid w:val="00015B9E"/>
    <w:rsid w:val="00015EB8"/>
    <w:rsid w:val="0001663B"/>
    <w:rsid w:val="00016770"/>
    <w:rsid w:val="0001699C"/>
    <w:rsid w:val="00016E84"/>
    <w:rsid w:val="0001766E"/>
    <w:rsid w:val="00020078"/>
    <w:rsid w:val="00020105"/>
    <w:rsid w:val="00020400"/>
    <w:rsid w:val="00021550"/>
    <w:rsid w:val="00021C26"/>
    <w:rsid w:val="00021EFC"/>
    <w:rsid w:val="00022040"/>
    <w:rsid w:val="000226A5"/>
    <w:rsid w:val="000247BE"/>
    <w:rsid w:val="00024FB6"/>
    <w:rsid w:val="0002526F"/>
    <w:rsid w:val="000261BA"/>
    <w:rsid w:val="000269F7"/>
    <w:rsid w:val="00026D30"/>
    <w:rsid w:val="00027676"/>
    <w:rsid w:val="000312FB"/>
    <w:rsid w:val="00031641"/>
    <w:rsid w:val="00031D9A"/>
    <w:rsid w:val="000327EE"/>
    <w:rsid w:val="000328A7"/>
    <w:rsid w:val="00032924"/>
    <w:rsid w:val="000335A1"/>
    <w:rsid w:val="00034082"/>
    <w:rsid w:val="0003466B"/>
    <w:rsid w:val="0003481C"/>
    <w:rsid w:val="0003485C"/>
    <w:rsid w:val="00034904"/>
    <w:rsid w:val="000359B1"/>
    <w:rsid w:val="000366C0"/>
    <w:rsid w:val="000370D9"/>
    <w:rsid w:val="00037C1F"/>
    <w:rsid w:val="00037D0F"/>
    <w:rsid w:val="00040E22"/>
    <w:rsid w:val="0004148D"/>
    <w:rsid w:val="00042370"/>
    <w:rsid w:val="000429A4"/>
    <w:rsid w:val="00043325"/>
    <w:rsid w:val="0004377F"/>
    <w:rsid w:val="00043F06"/>
    <w:rsid w:val="000445DE"/>
    <w:rsid w:val="00044C8F"/>
    <w:rsid w:val="00045832"/>
    <w:rsid w:val="00046CF7"/>
    <w:rsid w:val="000471A3"/>
    <w:rsid w:val="00050B31"/>
    <w:rsid w:val="00050D1D"/>
    <w:rsid w:val="00051628"/>
    <w:rsid w:val="00051DBE"/>
    <w:rsid w:val="00051F3E"/>
    <w:rsid w:val="00052345"/>
    <w:rsid w:val="000533AE"/>
    <w:rsid w:val="00054365"/>
    <w:rsid w:val="0005454F"/>
    <w:rsid w:val="0005478B"/>
    <w:rsid w:val="00054AB1"/>
    <w:rsid w:val="00054BF0"/>
    <w:rsid w:val="000551BD"/>
    <w:rsid w:val="000553F9"/>
    <w:rsid w:val="0005572D"/>
    <w:rsid w:val="00055D6C"/>
    <w:rsid w:val="000567E9"/>
    <w:rsid w:val="00061D77"/>
    <w:rsid w:val="00061D7A"/>
    <w:rsid w:val="00062984"/>
    <w:rsid w:val="000636DE"/>
    <w:rsid w:val="000640B9"/>
    <w:rsid w:val="00065927"/>
    <w:rsid w:val="00066136"/>
    <w:rsid w:val="00067EB7"/>
    <w:rsid w:val="0007175D"/>
    <w:rsid w:val="000719B8"/>
    <w:rsid w:val="00072150"/>
    <w:rsid w:val="00072965"/>
    <w:rsid w:val="0007324F"/>
    <w:rsid w:val="0007335C"/>
    <w:rsid w:val="000739DD"/>
    <w:rsid w:val="00073DF5"/>
    <w:rsid w:val="0007410A"/>
    <w:rsid w:val="00074DCB"/>
    <w:rsid w:val="000757C1"/>
    <w:rsid w:val="00075E49"/>
    <w:rsid w:val="00076B61"/>
    <w:rsid w:val="000776A2"/>
    <w:rsid w:val="000778C3"/>
    <w:rsid w:val="0008079C"/>
    <w:rsid w:val="0008083B"/>
    <w:rsid w:val="00080DD1"/>
    <w:rsid w:val="00083C89"/>
    <w:rsid w:val="000863E1"/>
    <w:rsid w:val="000870C1"/>
    <w:rsid w:val="00087DB1"/>
    <w:rsid w:val="0009038E"/>
    <w:rsid w:val="00091F80"/>
    <w:rsid w:val="00094011"/>
    <w:rsid w:val="00094574"/>
    <w:rsid w:val="0009492C"/>
    <w:rsid w:val="00094EC1"/>
    <w:rsid w:val="00094FDF"/>
    <w:rsid w:val="00095318"/>
    <w:rsid w:val="0009638A"/>
    <w:rsid w:val="00096DF3"/>
    <w:rsid w:val="000A015E"/>
    <w:rsid w:val="000A026D"/>
    <w:rsid w:val="000A0EB6"/>
    <w:rsid w:val="000A2EEB"/>
    <w:rsid w:val="000A3343"/>
    <w:rsid w:val="000A47E4"/>
    <w:rsid w:val="000A4B0F"/>
    <w:rsid w:val="000A6E95"/>
    <w:rsid w:val="000A7A0A"/>
    <w:rsid w:val="000A7D88"/>
    <w:rsid w:val="000A7E29"/>
    <w:rsid w:val="000A7EE5"/>
    <w:rsid w:val="000B094B"/>
    <w:rsid w:val="000B1445"/>
    <w:rsid w:val="000B21D2"/>
    <w:rsid w:val="000B283A"/>
    <w:rsid w:val="000B30A8"/>
    <w:rsid w:val="000B4B54"/>
    <w:rsid w:val="000B505C"/>
    <w:rsid w:val="000B524D"/>
    <w:rsid w:val="000B54D7"/>
    <w:rsid w:val="000B5A74"/>
    <w:rsid w:val="000B5B07"/>
    <w:rsid w:val="000B688B"/>
    <w:rsid w:val="000B70A7"/>
    <w:rsid w:val="000B72D2"/>
    <w:rsid w:val="000B767B"/>
    <w:rsid w:val="000B7AE0"/>
    <w:rsid w:val="000B7E62"/>
    <w:rsid w:val="000C093C"/>
    <w:rsid w:val="000C2F75"/>
    <w:rsid w:val="000C30DC"/>
    <w:rsid w:val="000C3175"/>
    <w:rsid w:val="000C3191"/>
    <w:rsid w:val="000C34DF"/>
    <w:rsid w:val="000C3774"/>
    <w:rsid w:val="000C41E5"/>
    <w:rsid w:val="000C4580"/>
    <w:rsid w:val="000C47B5"/>
    <w:rsid w:val="000C4881"/>
    <w:rsid w:val="000C5653"/>
    <w:rsid w:val="000C5B07"/>
    <w:rsid w:val="000C6F8C"/>
    <w:rsid w:val="000C71AB"/>
    <w:rsid w:val="000C77C6"/>
    <w:rsid w:val="000C7A92"/>
    <w:rsid w:val="000D150C"/>
    <w:rsid w:val="000D1A8E"/>
    <w:rsid w:val="000D305C"/>
    <w:rsid w:val="000D351C"/>
    <w:rsid w:val="000D3A4D"/>
    <w:rsid w:val="000D518D"/>
    <w:rsid w:val="000D54A8"/>
    <w:rsid w:val="000D5A50"/>
    <w:rsid w:val="000D5B70"/>
    <w:rsid w:val="000D5B77"/>
    <w:rsid w:val="000D5FA0"/>
    <w:rsid w:val="000E0226"/>
    <w:rsid w:val="000E0ACD"/>
    <w:rsid w:val="000E0FD8"/>
    <w:rsid w:val="000E1DE9"/>
    <w:rsid w:val="000E2726"/>
    <w:rsid w:val="000E2A37"/>
    <w:rsid w:val="000E45CE"/>
    <w:rsid w:val="000E4722"/>
    <w:rsid w:val="000E50F0"/>
    <w:rsid w:val="000E5346"/>
    <w:rsid w:val="000E5448"/>
    <w:rsid w:val="000E5788"/>
    <w:rsid w:val="000E6D4C"/>
    <w:rsid w:val="000E72FF"/>
    <w:rsid w:val="000E74BA"/>
    <w:rsid w:val="000F1854"/>
    <w:rsid w:val="000F1BBE"/>
    <w:rsid w:val="000F247C"/>
    <w:rsid w:val="000F2EA1"/>
    <w:rsid w:val="000F42BD"/>
    <w:rsid w:val="000F4A5D"/>
    <w:rsid w:val="000F557C"/>
    <w:rsid w:val="000F5B00"/>
    <w:rsid w:val="000F7857"/>
    <w:rsid w:val="00100CC1"/>
    <w:rsid w:val="001024C1"/>
    <w:rsid w:val="0010557B"/>
    <w:rsid w:val="00105B64"/>
    <w:rsid w:val="001074E6"/>
    <w:rsid w:val="00107D4E"/>
    <w:rsid w:val="00110465"/>
    <w:rsid w:val="001107FC"/>
    <w:rsid w:val="00110C71"/>
    <w:rsid w:val="00111C56"/>
    <w:rsid w:val="00112381"/>
    <w:rsid w:val="0011274D"/>
    <w:rsid w:val="00112874"/>
    <w:rsid w:val="00112E03"/>
    <w:rsid w:val="001141AD"/>
    <w:rsid w:val="0011448B"/>
    <w:rsid w:val="00114AFC"/>
    <w:rsid w:val="00114C14"/>
    <w:rsid w:val="0011592D"/>
    <w:rsid w:val="00115A20"/>
    <w:rsid w:val="00115D35"/>
    <w:rsid w:val="001162FE"/>
    <w:rsid w:val="001166A6"/>
    <w:rsid w:val="00116C8E"/>
    <w:rsid w:val="001175D5"/>
    <w:rsid w:val="00117899"/>
    <w:rsid w:val="00117B0A"/>
    <w:rsid w:val="0012168B"/>
    <w:rsid w:val="001225E2"/>
    <w:rsid w:val="00123B1C"/>
    <w:rsid w:val="0012491C"/>
    <w:rsid w:val="00124DA1"/>
    <w:rsid w:val="001253F4"/>
    <w:rsid w:val="0012580E"/>
    <w:rsid w:val="0012592B"/>
    <w:rsid w:val="001265CE"/>
    <w:rsid w:val="00127A74"/>
    <w:rsid w:val="00130EC0"/>
    <w:rsid w:val="001327A9"/>
    <w:rsid w:val="00133282"/>
    <w:rsid w:val="0013461C"/>
    <w:rsid w:val="0013589F"/>
    <w:rsid w:val="001360F5"/>
    <w:rsid w:val="00136687"/>
    <w:rsid w:val="00136D81"/>
    <w:rsid w:val="0013737A"/>
    <w:rsid w:val="00137986"/>
    <w:rsid w:val="00141E4F"/>
    <w:rsid w:val="00142198"/>
    <w:rsid w:val="00142233"/>
    <w:rsid w:val="00142794"/>
    <w:rsid w:val="00142B6C"/>
    <w:rsid w:val="001431D6"/>
    <w:rsid w:val="00145151"/>
    <w:rsid w:val="001453C4"/>
    <w:rsid w:val="00146774"/>
    <w:rsid w:val="0014768D"/>
    <w:rsid w:val="001479FF"/>
    <w:rsid w:val="00150E96"/>
    <w:rsid w:val="001511E1"/>
    <w:rsid w:val="001519B1"/>
    <w:rsid w:val="0015247F"/>
    <w:rsid w:val="00152B14"/>
    <w:rsid w:val="00153258"/>
    <w:rsid w:val="00153A35"/>
    <w:rsid w:val="00154A28"/>
    <w:rsid w:val="0015589B"/>
    <w:rsid w:val="00155FFD"/>
    <w:rsid w:val="00160A98"/>
    <w:rsid w:val="00161643"/>
    <w:rsid w:val="0016167B"/>
    <w:rsid w:val="00161B35"/>
    <w:rsid w:val="0016209F"/>
    <w:rsid w:val="001623C2"/>
    <w:rsid w:val="00163F39"/>
    <w:rsid w:val="001645A8"/>
    <w:rsid w:val="00164B10"/>
    <w:rsid w:val="001679DF"/>
    <w:rsid w:val="001704EE"/>
    <w:rsid w:val="00170719"/>
    <w:rsid w:val="001708CC"/>
    <w:rsid w:val="00171175"/>
    <w:rsid w:val="00171A63"/>
    <w:rsid w:val="00171B62"/>
    <w:rsid w:val="00171CE0"/>
    <w:rsid w:val="001722FB"/>
    <w:rsid w:val="00172468"/>
    <w:rsid w:val="001742F0"/>
    <w:rsid w:val="00174DDD"/>
    <w:rsid w:val="001753AA"/>
    <w:rsid w:val="0017584E"/>
    <w:rsid w:val="00175AFA"/>
    <w:rsid w:val="001766D6"/>
    <w:rsid w:val="00176B67"/>
    <w:rsid w:val="0017785F"/>
    <w:rsid w:val="00177864"/>
    <w:rsid w:val="0017789A"/>
    <w:rsid w:val="00181130"/>
    <w:rsid w:val="001812C5"/>
    <w:rsid w:val="00181433"/>
    <w:rsid w:val="00181C9C"/>
    <w:rsid w:val="00181F92"/>
    <w:rsid w:val="00182136"/>
    <w:rsid w:val="00182CA7"/>
    <w:rsid w:val="00182E40"/>
    <w:rsid w:val="001847E0"/>
    <w:rsid w:val="00186425"/>
    <w:rsid w:val="00187CD2"/>
    <w:rsid w:val="0019095B"/>
    <w:rsid w:val="00191492"/>
    <w:rsid w:val="00191696"/>
    <w:rsid w:val="00191764"/>
    <w:rsid w:val="00191CDA"/>
    <w:rsid w:val="00192899"/>
    <w:rsid w:val="00192A8E"/>
    <w:rsid w:val="00193918"/>
    <w:rsid w:val="00193ED9"/>
    <w:rsid w:val="00193F1C"/>
    <w:rsid w:val="00194496"/>
    <w:rsid w:val="00195D34"/>
    <w:rsid w:val="001967D4"/>
    <w:rsid w:val="001978DD"/>
    <w:rsid w:val="001A2D10"/>
    <w:rsid w:val="001A3C92"/>
    <w:rsid w:val="001A40EB"/>
    <w:rsid w:val="001A489F"/>
    <w:rsid w:val="001A5CE8"/>
    <w:rsid w:val="001A5E85"/>
    <w:rsid w:val="001B16E8"/>
    <w:rsid w:val="001B1C5A"/>
    <w:rsid w:val="001B26A3"/>
    <w:rsid w:val="001B2F9D"/>
    <w:rsid w:val="001B3D4D"/>
    <w:rsid w:val="001B5802"/>
    <w:rsid w:val="001B5AD1"/>
    <w:rsid w:val="001B736D"/>
    <w:rsid w:val="001B7849"/>
    <w:rsid w:val="001B7AEB"/>
    <w:rsid w:val="001B7D59"/>
    <w:rsid w:val="001C0051"/>
    <w:rsid w:val="001C0D1F"/>
    <w:rsid w:val="001C0E80"/>
    <w:rsid w:val="001C1808"/>
    <w:rsid w:val="001C2436"/>
    <w:rsid w:val="001C4470"/>
    <w:rsid w:val="001C52F4"/>
    <w:rsid w:val="001C6568"/>
    <w:rsid w:val="001C6A4F"/>
    <w:rsid w:val="001C7D7B"/>
    <w:rsid w:val="001C7F45"/>
    <w:rsid w:val="001D0B69"/>
    <w:rsid w:val="001D30DA"/>
    <w:rsid w:val="001D367A"/>
    <w:rsid w:val="001D38B9"/>
    <w:rsid w:val="001D4A64"/>
    <w:rsid w:val="001D762A"/>
    <w:rsid w:val="001D78DB"/>
    <w:rsid w:val="001D79EB"/>
    <w:rsid w:val="001D7C88"/>
    <w:rsid w:val="001D7E37"/>
    <w:rsid w:val="001E0AC8"/>
    <w:rsid w:val="001E11CF"/>
    <w:rsid w:val="001E1E9D"/>
    <w:rsid w:val="001E28D0"/>
    <w:rsid w:val="001E2CB0"/>
    <w:rsid w:val="001E360B"/>
    <w:rsid w:val="001E36D7"/>
    <w:rsid w:val="001E3FC3"/>
    <w:rsid w:val="001E57F3"/>
    <w:rsid w:val="001E6094"/>
    <w:rsid w:val="001E77B7"/>
    <w:rsid w:val="001E7A14"/>
    <w:rsid w:val="001F069E"/>
    <w:rsid w:val="001F29FA"/>
    <w:rsid w:val="001F2F9A"/>
    <w:rsid w:val="001F3E5B"/>
    <w:rsid w:val="001F4505"/>
    <w:rsid w:val="001F47B6"/>
    <w:rsid w:val="001F52F5"/>
    <w:rsid w:val="001F6896"/>
    <w:rsid w:val="001F73E5"/>
    <w:rsid w:val="001F7EC7"/>
    <w:rsid w:val="0020053D"/>
    <w:rsid w:val="0020060A"/>
    <w:rsid w:val="00200E51"/>
    <w:rsid w:val="00201289"/>
    <w:rsid w:val="00201EF9"/>
    <w:rsid w:val="00202B6C"/>
    <w:rsid w:val="00202C4C"/>
    <w:rsid w:val="00202C4F"/>
    <w:rsid w:val="00203838"/>
    <w:rsid w:val="0020437A"/>
    <w:rsid w:val="002054E4"/>
    <w:rsid w:val="00205699"/>
    <w:rsid w:val="00206105"/>
    <w:rsid w:val="00206FF6"/>
    <w:rsid w:val="00207FED"/>
    <w:rsid w:val="00210467"/>
    <w:rsid w:val="0021147F"/>
    <w:rsid w:val="00212841"/>
    <w:rsid w:val="002140BE"/>
    <w:rsid w:val="00214476"/>
    <w:rsid w:val="00214F36"/>
    <w:rsid w:val="002153AD"/>
    <w:rsid w:val="0021766B"/>
    <w:rsid w:val="00217887"/>
    <w:rsid w:val="00217D16"/>
    <w:rsid w:val="00221AB3"/>
    <w:rsid w:val="00221EB1"/>
    <w:rsid w:val="0022215B"/>
    <w:rsid w:val="00223228"/>
    <w:rsid w:val="002237DB"/>
    <w:rsid w:val="00223AC1"/>
    <w:rsid w:val="00223EF9"/>
    <w:rsid w:val="002244B5"/>
    <w:rsid w:val="00224CD8"/>
    <w:rsid w:val="0022551B"/>
    <w:rsid w:val="0022594F"/>
    <w:rsid w:val="00225D82"/>
    <w:rsid w:val="00226BC4"/>
    <w:rsid w:val="00227D77"/>
    <w:rsid w:val="00232551"/>
    <w:rsid w:val="002325D2"/>
    <w:rsid w:val="00233F05"/>
    <w:rsid w:val="002342B5"/>
    <w:rsid w:val="002359AF"/>
    <w:rsid w:val="002373C8"/>
    <w:rsid w:val="0024009F"/>
    <w:rsid w:val="00240D4B"/>
    <w:rsid w:val="00240F7D"/>
    <w:rsid w:val="00241AA2"/>
    <w:rsid w:val="00243BDF"/>
    <w:rsid w:val="0024400D"/>
    <w:rsid w:val="00244A1A"/>
    <w:rsid w:val="002460B3"/>
    <w:rsid w:val="00247FA0"/>
    <w:rsid w:val="002505EA"/>
    <w:rsid w:val="00250A59"/>
    <w:rsid w:val="00252FC4"/>
    <w:rsid w:val="00253B55"/>
    <w:rsid w:val="00255819"/>
    <w:rsid w:val="002563F0"/>
    <w:rsid w:val="00256E79"/>
    <w:rsid w:val="002576B0"/>
    <w:rsid w:val="002579F7"/>
    <w:rsid w:val="00263382"/>
    <w:rsid w:val="00263D67"/>
    <w:rsid w:val="00263DB1"/>
    <w:rsid w:val="002644E5"/>
    <w:rsid w:val="00264CB4"/>
    <w:rsid w:val="00265E2B"/>
    <w:rsid w:val="002665ED"/>
    <w:rsid w:val="00266ADD"/>
    <w:rsid w:val="00266FB8"/>
    <w:rsid w:val="00267234"/>
    <w:rsid w:val="00267915"/>
    <w:rsid w:val="0027048B"/>
    <w:rsid w:val="002710F6"/>
    <w:rsid w:val="002719F6"/>
    <w:rsid w:val="0027275B"/>
    <w:rsid w:val="002740BB"/>
    <w:rsid w:val="0027481F"/>
    <w:rsid w:val="002756BD"/>
    <w:rsid w:val="00277F11"/>
    <w:rsid w:val="002805B4"/>
    <w:rsid w:val="00280A2A"/>
    <w:rsid w:val="00280B98"/>
    <w:rsid w:val="002825CE"/>
    <w:rsid w:val="00282A99"/>
    <w:rsid w:val="00283600"/>
    <w:rsid w:val="00284D9B"/>
    <w:rsid w:val="0028552B"/>
    <w:rsid w:val="00285A80"/>
    <w:rsid w:val="00285DD6"/>
    <w:rsid w:val="00285FDA"/>
    <w:rsid w:val="0028635C"/>
    <w:rsid w:val="00287573"/>
    <w:rsid w:val="00287D4F"/>
    <w:rsid w:val="00287E02"/>
    <w:rsid w:val="00290E02"/>
    <w:rsid w:val="00290E26"/>
    <w:rsid w:val="00291E74"/>
    <w:rsid w:val="002921D3"/>
    <w:rsid w:val="00292CEF"/>
    <w:rsid w:val="00293FC5"/>
    <w:rsid w:val="00294A99"/>
    <w:rsid w:val="00294FFC"/>
    <w:rsid w:val="0029597A"/>
    <w:rsid w:val="00295EAB"/>
    <w:rsid w:val="00297EE8"/>
    <w:rsid w:val="002A002D"/>
    <w:rsid w:val="002A0BA5"/>
    <w:rsid w:val="002A0F62"/>
    <w:rsid w:val="002A14EB"/>
    <w:rsid w:val="002A16ED"/>
    <w:rsid w:val="002A1D64"/>
    <w:rsid w:val="002A2CAE"/>
    <w:rsid w:val="002A322F"/>
    <w:rsid w:val="002A3B11"/>
    <w:rsid w:val="002A3CD8"/>
    <w:rsid w:val="002A445E"/>
    <w:rsid w:val="002A454A"/>
    <w:rsid w:val="002A4555"/>
    <w:rsid w:val="002A4865"/>
    <w:rsid w:val="002A4E1E"/>
    <w:rsid w:val="002A534D"/>
    <w:rsid w:val="002A5C50"/>
    <w:rsid w:val="002A6A52"/>
    <w:rsid w:val="002A75F2"/>
    <w:rsid w:val="002A776F"/>
    <w:rsid w:val="002B029A"/>
    <w:rsid w:val="002B0AC0"/>
    <w:rsid w:val="002B0C9F"/>
    <w:rsid w:val="002B0F5F"/>
    <w:rsid w:val="002B14BE"/>
    <w:rsid w:val="002B29CF"/>
    <w:rsid w:val="002B4D5D"/>
    <w:rsid w:val="002B5A76"/>
    <w:rsid w:val="002B6AD2"/>
    <w:rsid w:val="002B6E65"/>
    <w:rsid w:val="002B77FA"/>
    <w:rsid w:val="002C07C4"/>
    <w:rsid w:val="002C0948"/>
    <w:rsid w:val="002C0F3A"/>
    <w:rsid w:val="002C141C"/>
    <w:rsid w:val="002C1F45"/>
    <w:rsid w:val="002C287E"/>
    <w:rsid w:val="002C39B6"/>
    <w:rsid w:val="002C657F"/>
    <w:rsid w:val="002C6775"/>
    <w:rsid w:val="002C7482"/>
    <w:rsid w:val="002C7527"/>
    <w:rsid w:val="002D09ED"/>
    <w:rsid w:val="002D0B12"/>
    <w:rsid w:val="002D164C"/>
    <w:rsid w:val="002D194E"/>
    <w:rsid w:val="002D2090"/>
    <w:rsid w:val="002D243A"/>
    <w:rsid w:val="002D2595"/>
    <w:rsid w:val="002D2633"/>
    <w:rsid w:val="002D304D"/>
    <w:rsid w:val="002D37A7"/>
    <w:rsid w:val="002D3FBB"/>
    <w:rsid w:val="002D42FD"/>
    <w:rsid w:val="002D49D9"/>
    <w:rsid w:val="002D5057"/>
    <w:rsid w:val="002D6BA2"/>
    <w:rsid w:val="002D6F33"/>
    <w:rsid w:val="002D7CD3"/>
    <w:rsid w:val="002E0419"/>
    <w:rsid w:val="002E110B"/>
    <w:rsid w:val="002E1864"/>
    <w:rsid w:val="002E3985"/>
    <w:rsid w:val="002E3C50"/>
    <w:rsid w:val="002E4433"/>
    <w:rsid w:val="002E522F"/>
    <w:rsid w:val="002E5605"/>
    <w:rsid w:val="002E5ADB"/>
    <w:rsid w:val="002E609F"/>
    <w:rsid w:val="002E65F6"/>
    <w:rsid w:val="002E6983"/>
    <w:rsid w:val="002E6FCB"/>
    <w:rsid w:val="002E7357"/>
    <w:rsid w:val="002E7C6D"/>
    <w:rsid w:val="002E7D89"/>
    <w:rsid w:val="002F0F49"/>
    <w:rsid w:val="002F1108"/>
    <w:rsid w:val="002F1AA8"/>
    <w:rsid w:val="002F22D4"/>
    <w:rsid w:val="002F3343"/>
    <w:rsid w:val="002F3812"/>
    <w:rsid w:val="002F4342"/>
    <w:rsid w:val="002F48A3"/>
    <w:rsid w:val="002F51D6"/>
    <w:rsid w:val="002F5F88"/>
    <w:rsid w:val="002F732A"/>
    <w:rsid w:val="002F7736"/>
    <w:rsid w:val="002F7CAF"/>
    <w:rsid w:val="00300836"/>
    <w:rsid w:val="00300D7B"/>
    <w:rsid w:val="003014AC"/>
    <w:rsid w:val="003019DE"/>
    <w:rsid w:val="00301C06"/>
    <w:rsid w:val="00301D57"/>
    <w:rsid w:val="003049B1"/>
    <w:rsid w:val="00305836"/>
    <w:rsid w:val="00310102"/>
    <w:rsid w:val="00310171"/>
    <w:rsid w:val="00310C74"/>
    <w:rsid w:val="00310E0C"/>
    <w:rsid w:val="003113A2"/>
    <w:rsid w:val="0031336A"/>
    <w:rsid w:val="00314399"/>
    <w:rsid w:val="00315128"/>
    <w:rsid w:val="00315A34"/>
    <w:rsid w:val="00315D1A"/>
    <w:rsid w:val="0031711F"/>
    <w:rsid w:val="00317390"/>
    <w:rsid w:val="003216CA"/>
    <w:rsid w:val="00321B7A"/>
    <w:rsid w:val="00322A7E"/>
    <w:rsid w:val="00322C76"/>
    <w:rsid w:val="00323569"/>
    <w:rsid w:val="00323C81"/>
    <w:rsid w:val="00325303"/>
    <w:rsid w:val="00325390"/>
    <w:rsid w:val="00325884"/>
    <w:rsid w:val="003258AC"/>
    <w:rsid w:val="00325C18"/>
    <w:rsid w:val="0033068D"/>
    <w:rsid w:val="003307B2"/>
    <w:rsid w:val="00330931"/>
    <w:rsid w:val="00330933"/>
    <w:rsid w:val="00331B3E"/>
    <w:rsid w:val="00331B52"/>
    <w:rsid w:val="003322CE"/>
    <w:rsid w:val="00332C9C"/>
    <w:rsid w:val="0033386D"/>
    <w:rsid w:val="0033388F"/>
    <w:rsid w:val="00335266"/>
    <w:rsid w:val="00335F30"/>
    <w:rsid w:val="00336213"/>
    <w:rsid w:val="003367D8"/>
    <w:rsid w:val="00336EE8"/>
    <w:rsid w:val="0033754A"/>
    <w:rsid w:val="00337DE1"/>
    <w:rsid w:val="00340916"/>
    <w:rsid w:val="00340B13"/>
    <w:rsid w:val="00340BDC"/>
    <w:rsid w:val="00340CA9"/>
    <w:rsid w:val="00340D06"/>
    <w:rsid w:val="00341344"/>
    <w:rsid w:val="00341B7B"/>
    <w:rsid w:val="003425F2"/>
    <w:rsid w:val="003429B9"/>
    <w:rsid w:val="00342A51"/>
    <w:rsid w:val="00345874"/>
    <w:rsid w:val="00345A3A"/>
    <w:rsid w:val="00346047"/>
    <w:rsid w:val="0034733A"/>
    <w:rsid w:val="00350131"/>
    <w:rsid w:val="0035049B"/>
    <w:rsid w:val="00350C63"/>
    <w:rsid w:val="0035175B"/>
    <w:rsid w:val="003518B7"/>
    <w:rsid w:val="003527A0"/>
    <w:rsid w:val="00352B85"/>
    <w:rsid w:val="00352CF7"/>
    <w:rsid w:val="003530D7"/>
    <w:rsid w:val="00356C92"/>
    <w:rsid w:val="00356ED1"/>
    <w:rsid w:val="00360D1B"/>
    <w:rsid w:val="003614A2"/>
    <w:rsid w:val="00361945"/>
    <w:rsid w:val="00361B9A"/>
    <w:rsid w:val="00362C6F"/>
    <w:rsid w:val="003635E4"/>
    <w:rsid w:val="0036484F"/>
    <w:rsid w:val="003679FF"/>
    <w:rsid w:val="003705C8"/>
    <w:rsid w:val="003721FF"/>
    <w:rsid w:val="00372579"/>
    <w:rsid w:val="00372ABF"/>
    <w:rsid w:val="00373BAA"/>
    <w:rsid w:val="00374F33"/>
    <w:rsid w:val="00374FBE"/>
    <w:rsid w:val="00375840"/>
    <w:rsid w:val="00375EDB"/>
    <w:rsid w:val="00376AA8"/>
    <w:rsid w:val="0038006F"/>
    <w:rsid w:val="0038165D"/>
    <w:rsid w:val="003816B2"/>
    <w:rsid w:val="003818AA"/>
    <w:rsid w:val="00381A1E"/>
    <w:rsid w:val="003826CE"/>
    <w:rsid w:val="00383EF1"/>
    <w:rsid w:val="00385105"/>
    <w:rsid w:val="0038558F"/>
    <w:rsid w:val="0038776D"/>
    <w:rsid w:val="003912E1"/>
    <w:rsid w:val="003918C9"/>
    <w:rsid w:val="0039227A"/>
    <w:rsid w:val="003922DC"/>
    <w:rsid w:val="003927F8"/>
    <w:rsid w:val="003930BF"/>
    <w:rsid w:val="00393754"/>
    <w:rsid w:val="003941E9"/>
    <w:rsid w:val="003945BE"/>
    <w:rsid w:val="00395472"/>
    <w:rsid w:val="00395514"/>
    <w:rsid w:val="0039574E"/>
    <w:rsid w:val="00396095"/>
    <w:rsid w:val="00397CF4"/>
    <w:rsid w:val="003A0582"/>
    <w:rsid w:val="003A1529"/>
    <w:rsid w:val="003A2BE9"/>
    <w:rsid w:val="003A30AE"/>
    <w:rsid w:val="003A654A"/>
    <w:rsid w:val="003A779E"/>
    <w:rsid w:val="003A7BE3"/>
    <w:rsid w:val="003B09EB"/>
    <w:rsid w:val="003B10AE"/>
    <w:rsid w:val="003B142F"/>
    <w:rsid w:val="003B1A64"/>
    <w:rsid w:val="003B1D3D"/>
    <w:rsid w:val="003B25B1"/>
    <w:rsid w:val="003B2E1B"/>
    <w:rsid w:val="003B329F"/>
    <w:rsid w:val="003B3602"/>
    <w:rsid w:val="003B3850"/>
    <w:rsid w:val="003B5753"/>
    <w:rsid w:val="003B5E01"/>
    <w:rsid w:val="003B5F6A"/>
    <w:rsid w:val="003C0B50"/>
    <w:rsid w:val="003C1031"/>
    <w:rsid w:val="003C10D0"/>
    <w:rsid w:val="003C176D"/>
    <w:rsid w:val="003C1B44"/>
    <w:rsid w:val="003C23BA"/>
    <w:rsid w:val="003C23CC"/>
    <w:rsid w:val="003C2561"/>
    <w:rsid w:val="003C25AD"/>
    <w:rsid w:val="003C2CC3"/>
    <w:rsid w:val="003C5B24"/>
    <w:rsid w:val="003C6149"/>
    <w:rsid w:val="003C6A23"/>
    <w:rsid w:val="003C6E97"/>
    <w:rsid w:val="003D26E1"/>
    <w:rsid w:val="003D2C22"/>
    <w:rsid w:val="003D2EBD"/>
    <w:rsid w:val="003D37AB"/>
    <w:rsid w:val="003D3CFB"/>
    <w:rsid w:val="003D5276"/>
    <w:rsid w:val="003D64D1"/>
    <w:rsid w:val="003D66BF"/>
    <w:rsid w:val="003E0B6B"/>
    <w:rsid w:val="003E0DC5"/>
    <w:rsid w:val="003E1BB9"/>
    <w:rsid w:val="003E23A3"/>
    <w:rsid w:val="003E24FB"/>
    <w:rsid w:val="003E2FC1"/>
    <w:rsid w:val="003E42A7"/>
    <w:rsid w:val="003E453F"/>
    <w:rsid w:val="003E5838"/>
    <w:rsid w:val="003E613D"/>
    <w:rsid w:val="003E7C87"/>
    <w:rsid w:val="003F0461"/>
    <w:rsid w:val="003F0CA4"/>
    <w:rsid w:val="003F0CC9"/>
    <w:rsid w:val="003F0DFD"/>
    <w:rsid w:val="003F11D5"/>
    <w:rsid w:val="003F179E"/>
    <w:rsid w:val="003F1B6C"/>
    <w:rsid w:val="003F4762"/>
    <w:rsid w:val="003F5541"/>
    <w:rsid w:val="003F6716"/>
    <w:rsid w:val="003F6E23"/>
    <w:rsid w:val="003F7C04"/>
    <w:rsid w:val="00400BCC"/>
    <w:rsid w:val="0040227F"/>
    <w:rsid w:val="00404128"/>
    <w:rsid w:val="00404AB5"/>
    <w:rsid w:val="0040777D"/>
    <w:rsid w:val="004103D4"/>
    <w:rsid w:val="004104CB"/>
    <w:rsid w:val="00411A2B"/>
    <w:rsid w:val="00411E5C"/>
    <w:rsid w:val="004123AA"/>
    <w:rsid w:val="004123C2"/>
    <w:rsid w:val="004129BD"/>
    <w:rsid w:val="00412CFF"/>
    <w:rsid w:val="00412D78"/>
    <w:rsid w:val="00413B3E"/>
    <w:rsid w:val="00415C87"/>
    <w:rsid w:val="00415EA5"/>
    <w:rsid w:val="00416192"/>
    <w:rsid w:val="004174C1"/>
    <w:rsid w:val="00420473"/>
    <w:rsid w:val="004210D0"/>
    <w:rsid w:val="0042126F"/>
    <w:rsid w:val="00421537"/>
    <w:rsid w:val="00423171"/>
    <w:rsid w:val="004232DB"/>
    <w:rsid w:val="0042386C"/>
    <w:rsid w:val="00423C5A"/>
    <w:rsid w:val="004249D8"/>
    <w:rsid w:val="00425DAF"/>
    <w:rsid w:val="004274D5"/>
    <w:rsid w:val="00427D99"/>
    <w:rsid w:val="00430C6D"/>
    <w:rsid w:val="00430CD9"/>
    <w:rsid w:val="00431CA9"/>
    <w:rsid w:val="00432993"/>
    <w:rsid w:val="004335AF"/>
    <w:rsid w:val="00434C06"/>
    <w:rsid w:val="00435222"/>
    <w:rsid w:val="004352D0"/>
    <w:rsid w:val="004361F6"/>
    <w:rsid w:val="00437C6B"/>
    <w:rsid w:val="00440963"/>
    <w:rsid w:val="00441337"/>
    <w:rsid w:val="004416C8"/>
    <w:rsid w:val="0044241F"/>
    <w:rsid w:val="0044298B"/>
    <w:rsid w:val="00442E2E"/>
    <w:rsid w:val="00444742"/>
    <w:rsid w:val="00444FC2"/>
    <w:rsid w:val="00445140"/>
    <w:rsid w:val="0044524C"/>
    <w:rsid w:val="00445697"/>
    <w:rsid w:val="00446B2A"/>
    <w:rsid w:val="00446C30"/>
    <w:rsid w:val="00447D77"/>
    <w:rsid w:val="00447E91"/>
    <w:rsid w:val="004500A1"/>
    <w:rsid w:val="004503C2"/>
    <w:rsid w:val="00450688"/>
    <w:rsid w:val="004510AE"/>
    <w:rsid w:val="00451BDB"/>
    <w:rsid w:val="00451F45"/>
    <w:rsid w:val="004557F0"/>
    <w:rsid w:val="00456896"/>
    <w:rsid w:val="00457E2A"/>
    <w:rsid w:val="0046033E"/>
    <w:rsid w:val="004606DA"/>
    <w:rsid w:val="004620BB"/>
    <w:rsid w:val="00462A2C"/>
    <w:rsid w:val="004632C0"/>
    <w:rsid w:val="004633CF"/>
    <w:rsid w:val="00463F86"/>
    <w:rsid w:val="00465F82"/>
    <w:rsid w:val="004663FA"/>
    <w:rsid w:val="004678DD"/>
    <w:rsid w:val="00467A56"/>
    <w:rsid w:val="00467EB2"/>
    <w:rsid w:val="004704B4"/>
    <w:rsid w:val="004709CC"/>
    <w:rsid w:val="00471DC2"/>
    <w:rsid w:val="0047288D"/>
    <w:rsid w:val="00473E2E"/>
    <w:rsid w:val="00475FDD"/>
    <w:rsid w:val="00476853"/>
    <w:rsid w:val="00480A4A"/>
    <w:rsid w:val="00480C46"/>
    <w:rsid w:val="00480FAC"/>
    <w:rsid w:val="00481185"/>
    <w:rsid w:val="004813AD"/>
    <w:rsid w:val="004818A5"/>
    <w:rsid w:val="00481BEF"/>
    <w:rsid w:val="00482CFA"/>
    <w:rsid w:val="004830D1"/>
    <w:rsid w:val="004832A4"/>
    <w:rsid w:val="00483497"/>
    <w:rsid w:val="00485730"/>
    <w:rsid w:val="00486CBD"/>
    <w:rsid w:val="00486D7D"/>
    <w:rsid w:val="00486FC0"/>
    <w:rsid w:val="00487090"/>
    <w:rsid w:val="00487F98"/>
    <w:rsid w:val="00490528"/>
    <w:rsid w:val="004908DD"/>
    <w:rsid w:val="00490CE0"/>
    <w:rsid w:val="00490F9D"/>
    <w:rsid w:val="004917A7"/>
    <w:rsid w:val="004917FF"/>
    <w:rsid w:val="00491DA2"/>
    <w:rsid w:val="00494A41"/>
    <w:rsid w:val="004950C9"/>
    <w:rsid w:val="00495179"/>
    <w:rsid w:val="00496841"/>
    <w:rsid w:val="00497647"/>
    <w:rsid w:val="004A0907"/>
    <w:rsid w:val="004A11A4"/>
    <w:rsid w:val="004A2C89"/>
    <w:rsid w:val="004A2E80"/>
    <w:rsid w:val="004A33DD"/>
    <w:rsid w:val="004A347E"/>
    <w:rsid w:val="004A3992"/>
    <w:rsid w:val="004A4C65"/>
    <w:rsid w:val="004A59DC"/>
    <w:rsid w:val="004A5A92"/>
    <w:rsid w:val="004A5B92"/>
    <w:rsid w:val="004A6270"/>
    <w:rsid w:val="004A6411"/>
    <w:rsid w:val="004A7AF6"/>
    <w:rsid w:val="004B1DAC"/>
    <w:rsid w:val="004B1EF0"/>
    <w:rsid w:val="004B212E"/>
    <w:rsid w:val="004B3669"/>
    <w:rsid w:val="004B38BB"/>
    <w:rsid w:val="004B3935"/>
    <w:rsid w:val="004B51FC"/>
    <w:rsid w:val="004B6DD4"/>
    <w:rsid w:val="004B70B8"/>
    <w:rsid w:val="004B7383"/>
    <w:rsid w:val="004C0022"/>
    <w:rsid w:val="004C1456"/>
    <w:rsid w:val="004C1853"/>
    <w:rsid w:val="004C1C6C"/>
    <w:rsid w:val="004C1CA2"/>
    <w:rsid w:val="004C1F64"/>
    <w:rsid w:val="004C2998"/>
    <w:rsid w:val="004C3238"/>
    <w:rsid w:val="004C5130"/>
    <w:rsid w:val="004C5154"/>
    <w:rsid w:val="004C54F9"/>
    <w:rsid w:val="004C602F"/>
    <w:rsid w:val="004C67D8"/>
    <w:rsid w:val="004C6EB2"/>
    <w:rsid w:val="004C7744"/>
    <w:rsid w:val="004C786F"/>
    <w:rsid w:val="004C78E5"/>
    <w:rsid w:val="004C7BF3"/>
    <w:rsid w:val="004D0499"/>
    <w:rsid w:val="004D0BF3"/>
    <w:rsid w:val="004D1C78"/>
    <w:rsid w:val="004D201C"/>
    <w:rsid w:val="004D214D"/>
    <w:rsid w:val="004D30A3"/>
    <w:rsid w:val="004D4C41"/>
    <w:rsid w:val="004D61E5"/>
    <w:rsid w:val="004D701F"/>
    <w:rsid w:val="004E0C5F"/>
    <w:rsid w:val="004E0EB4"/>
    <w:rsid w:val="004E1634"/>
    <w:rsid w:val="004E16AE"/>
    <w:rsid w:val="004E1B67"/>
    <w:rsid w:val="004E2D51"/>
    <w:rsid w:val="004E35D6"/>
    <w:rsid w:val="004E3FA2"/>
    <w:rsid w:val="004E5655"/>
    <w:rsid w:val="004E6A8B"/>
    <w:rsid w:val="004E719D"/>
    <w:rsid w:val="004E745B"/>
    <w:rsid w:val="004E790C"/>
    <w:rsid w:val="004F0CAA"/>
    <w:rsid w:val="004F104A"/>
    <w:rsid w:val="004F1E21"/>
    <w:rsid w:val="004F282E"/>
    <w:rsid w:val="004F308E"/>
    <w:rsid w:val="004F3200"/>
    <w:rsid w:val="004F3437"/>
    <w:rsid w:val="004F3CAE"/>
    <w:rsid w:val="004F40BB"/>
    <w:rsid w:val="004F42A2"/>
    <w:rsid w:val="004F69DA"/>
    <w:rsid w:val="004F7688"/>
    <w:rsid w:val="004F7ACF"/>
    <w:rsid w:val="004F7F71"/>
    <w:rsid w:val="004F7FF4"/>
    <w:rsid w:val="00500204"/>
    <w:rsid w:val="005008F0"/>
    <w:rsid w:val="00500CAD"/>
    <w:rsid w:val="00501035"/>
    <w:rsid w:val="00501619"/>
    <w:rsid w:val="00503C3B"/>
    <w:rsid w:val="00504530"/>
    <w:rsid w:val="0050469A"/>
    <w:rsid w:val="0050533F"/>
    <w:rsid w:val="005055EC"/>
    <w:rsid w:val="005056AF"/>
    <w:rsid w:val="00505CEA"/>
    <w:rsid w:val="005075C1"/>
    <w:rsid w:val="00507684"/>
    <w:rsid w:val="0050785F"/>
    <w:rsid w:val="00510695"/>
    <w:rsid w:val="005126AE"/>
    <w:rsid w:val="005137EB"/>
    <w:rsid w:val="00513C6D"/>
    <w:rsid w:val="00514389"/>
    <w:rsid w:val="005143DA"/>
    <w:rsid w:val="00517EB0"/>
    <w:rsid w:val="00520EA6"/>
    <w:rsid w:val="005227F4"/>
    <w:rsid w:val="00523D01"/>
    <w:rsid w:val="0052509D"/>
    <w:rsid w:val="00526763"/>
    <w:rsid w:val="00526D45"/>
    <w:rsid w:val="005273E2"/>
    <w:rsid w:val="00532C85"/>
    <w:rsid w:val="00533B7D"/>
    <w:rsid w:val="005341F1"/>
    <w:rsid w:val="00534E50"/>
    <w:rsid w:val="00535177"/>
    <w:rsid w:val="00536209"/>
    <w:rsid w:val="005362FC"/>
    <w:rsid w:val="00536401"/>
    <w:rsid w:val="00536494"/>
    <w:rsid w:val="00537402"/>
    <w:rsid w:val="00537A52"/>
    <w:rsid w:val="005404C9"/>
    <w:rsid w:val="005407D2"/>
    <w:rsid w:val="00541A78"/>
    <w:rsid w:val="005424B7"/>
    <w:rsid w:val="005434AD"/>
    <w:rsid w:val="00543717"/>
    <w:rsid w:val="0054416B"/>
    <w:rsid w:val="00544B27"/>
    <w:rsid w:val="00545BAB"/>
    <w:rsid w:val="00546EA3"/>
    <w:rsid w:val="005470FD"/>
    <w:rsid w:val="005515F5"/>
    <w:rsid w:val="005522BC"/>
    <w:rsid w:val="0055248B"/>
    <w:rsid w:val="00552773"/>
    <w:rsid w:val="005548CE"/>
    <w:rsid w:val="00554AE9"/>
    <w:rsid w:val="00556027"/>
    <w:rsid w:val="00556E77"/>
    <w:rsid w:val="00557C65"/>
    <w:rsid w:val="00557F9E"/>
    <w:rsid w:val="00560071"/>
    <w:rsid w:val="0056062D"/>
    <w:rsid w:val="00560B01"/>
    <w:rsid w:val="00560E7A"/>
    <w:rsid w:val="00560ECF"/>
    <w:rsid w:val="00562E3E"/>
    <w:rsid w:val="0056401C"/>
    <w:rsid w:val="00564ADA"/>
    <w:rsid w:val="00565993"/>
    <w:rsid w:val="00566F8D"/>
    <w:rsid w:val="005670FC"/>
    <w:rsid w:val="00567BC4"/>
    <w:rsid w:val="005705B8"/>
    <w:rsid w:val="005709C8"/>
    <w:rsid w:val="0057125B"/>
    <w:rsid w:val="00571351"/>
    <w:rsid w:val="0057181C"/>
    <w:rsid w:val="00571EB7"/>
    <w:rsid w:val="00572905"/>
    <w:rsid w:val="00573C44"/>
    <w:rsid w:val="005742FB"/>
    <w:rsid w:val="00574920"/>
    <w:rsid w:val="00574C0A"/>
    <w:rsid w:val="005755BD"/>
    <w:rsid w:val="00576590"/>
    <w:rsid w:val="00576E3F"/>
    <w:rsid w:val="005778F4"/>
    <w:rsid w:val="00577F66"/>
    <w:rsid w:val="005803AD"/>
    <w:rsid w:val="00581342"/>
    <w:rsid w:val="0058142F"/>
    <w:rsid w:val="00582771"/>
    <w:rsid w:val="00582E9A"/>
    <w:rsid w:val="0058374B"/>
    <w:rsid w:val="005854C4"/>
    <w:rsid w:val="0058694D"/>
    <w:rsid w:val="00586D57"/>
    <w:rsid w:val="005873CF"/>
    <w:rsid w:val="005876AD"/>
    <w:rsid w:val="00587E6B"/>
    <w:rsid w:val="00587EB0"/>
    <w:rsid w:val="0059159D"/>
    <w:rsid w:val="00591C9A"/>
    <w:rsid w:val="00592969"/>
    <w:rsid w:val="00592DEE"/>
    <w:rsid w:val="00593E39"/>
    <w:rsid w:val="00594010"/>
    <w:rsid w:val="0059433C"/>
    <w:rsid w:val="005946F5"/>
    <w:rsid w:val="00594BE2"/>
    <w:rsid w:val="00596057"/>
    <w:rsid w:val="00596B88"/>
    <w:rsid w:val="00597CB8"/>
    <w:rsid w:val="005A04C5"/>
    <w:rsid w:val="005A09CD"/>
    <w:rsid w:val="005A0EBB"/>
    <w:rsid w:val="005A0F8C"/>
    <w:rsid w:val="005A1BCA"/>
    <w:rsid w:val="005A23DB"/>
    <w:rsid w:val="005A2FCD"/>
    <w:rsid w:val="005A3343"/>
    <w:rsid w:val="005A3507"/>
    <w:rsid w:val="005A3FE2"/>
    <w:rsid w:val="005A4B90"/>
    <w:rsid w:val="005A4DB1"/>
    <w:rsid w:val="005A6064"/>
    <w:rsid w:val="005A6C4F"/>
    <w:rsid w:val="005A75D7"/>
    <w:rsid w:val="005A77FC"/>
    <w:rsid w:val="005A78F2"/>
    <w:rsid w:val="005B17BF"/>
    <w:rsid w:val="005B1D63"/>
    <w:rsid w:val="005B20BB"/>
    <w:rsid w:val="005B22B6"/>
    <w:rsid w:val="005B2A6F"/>
    <w:rsid w:val="005B3ED6"/>
    <w:rsid w:val="005B471B"/>
    <w:rsid w:val="005B4A25"/>
    <w:rsid w:val="005B4D36"/>
    <w:rsid w:val="005B4DA2"/>
    <w:rsid w:val="005B531A"/>
    <w:rsid w:val="005B568D"/>
    <w:rsid w:val="005B5FBA"/>
    <w:rsid w:val="005B6E45"/>
    <w:rsid w:val="005B71AF"/>
    <w:rsid w:val="005C041D"/>
    <w:rsid w:val="005C0619"/>
    <w:rsid w:val="005C11FA"/>
    <w:rsid w:val="005C16C6"/>
    <w:rsid w:val="005C270F"/>
    <w:rsid w:val="005C2E28"/>
    <w:rsid w:val="005C4D41"/>
    <w:rsid w:val="005C6167"/>
    <w:rsid w:val="005C6193"/>
    <w:rsid w:val="005D0099"/>
    <w:rsid w:val="005D0398"/>
    <w:rsid w:val="005D3A14"/>
    <w:rsid w:val="005D3B01"/>
    <w:rsid w:val="005D3E54"/>
    <w:rsid w:val="005D4271"/>
    <w:rsid w:val="005D454D"/>
    <w:rsid w:val="005D4C31"/>
    <w:rsid w:val="005D4F5C"/>
    <w:rsid w:val="005D5E92"/>
    <w:rsid w:val="005D67AA"/>
    <w:rsid w:val="005D6BF2"/>
    <w:rsid w:val="005D6E07"/>
    <w:rsid w:val="005D745E"/>
    <w:rsid w:val="005E0785"/>
    <w:rsid w:val="005E111A"/>
    <w:rsid w:val="005E1405"/>
    <w:rsid w:val="005E1625"/>
    <w:rsid w:val="005E1A2F"/>
    <w:rsid w:val="005E2E0D"/>
    <w:rsid w:val="005E2E87"/>
    <w:rsid w:val="005E420E"/>
    <w:rsid w:val="005E5710"/>
    <w:rsid w:val="005E6266"/>
    <w:rsid w:val="005E7492"/>
    <w:rsid w:val="005F126D"/>
    <w:rsid w:val="005F1703"/>
    <w:rsid w:val="005F183C"/>
    <w:rsid w:val="005F2866"/>
    <w:rsid w:val="005F2F4F"/>
    <w:rsid w:val="005F3595"/>
    <w:rsid w:val="005F3E7E"/>
    <w:rsid w:val="005F3F7C"/>
    <w:rsid w:val="005F4550"/>
    <w:rsid w:val="005F4AD4"/>
    <w:rsid w:val="005F541E"/>
    <w:rsid w:val="005F58E0"/>
    <w:rsid w:val="005F75AC"/>
    <w:rsid w:val="005F76A7"/>
    <w:rsid w:val="005F7E8C"/>
    <w:rsid w:val="00600054"/>
    <w:rsid w:val="00600D44"/>
    <w:rsid w:val="00601522"/>
    <w:rsid w:val="0060197B"/>
    <w:rsid w:val="0060249C"/>
    <w:rsid w:val="00602843"/>
    <w:rsid w:val="0060355A"/>
    <w:rsid w:val="006037E8"/>
    <w:rsid w:val="00603D0F"/>
    <w:rsid w:val="00603ED0"/>
    <w:rsid w:val="006041F2"/>
    <w:rsid w:val="00604952"/>
    <w:rsid w:val="006049D1"/>
    <w:rsid w:val="00605956"/>
    <w:rsid w:val="006061E0"/>
    <w:rsid w:val="00606FEA"/>
    <w:rsid w:val="006105C3"/>
    <w:rsid w:val="0061063B"/>
    <w:rsid w:val="00611147"/>
    <w:rsid w:val="00612555"/>
    <w:rsid w:val="00612989"/>
    <w:rsid w:val="00613620"/>
    <w:rsid w:val="006139F9"/>
    <w:rsid w:val="00613AC5"/>
    <w:rsid w:val="0061484C"/>
    <w:rsid w:val="00614D40"/>
    <w:rsid w:val="006157AF"/>
    <w:rsid w:val="00616CBF"/>
    <w:rsid w:val="00616CD6"/>
    <w:rsid w:val="00620999"/>
    <w:rsid w:val="006210BA"/>
    <w:rsid w:val="00621A56"/>
    <w:rsid w:val="00621A66"/>
    <w:rsid w:val="00621F12"/>
    <w:rsid w:val="00621FE0"/>
    <w:rsid w:val="00622B12"/>
    <w:rsid w:val="00623C68"/>
    <w:rsid w:val="0062436C"/>
    <w:rsid w:val="006249F3"/>
    <w:rsid w:val="00625BBD"/>
    <w:rsid w:val="00626994"/>
    <w:rsid w:val="00627DD9"/>
    <w:rsid w:val="00630E5A"/>
    <w:rsid w:val="00630F1C"/>
    <w:rsid w:val="006316F9"/>
    <w:rsid w:val="006316FC"/>
    <w:rsid w:val="00631C47"/>
    <w:rsid w:val="00631D96"/>
    <w:rsid w:val="00631EB7"/>
    <w:rsid w:val="00632563"/>
    <w:rsid w:val="00632854"/>
    <w:rsid w:val="00632A1A"/>
    <w:rsid w:val="006335E8"/>
    <w:rsid w:val="006348F6"/>
    <w:rsid w:val="00634CEA"/>
    <w:rsid w:val="00634CF8"/>
    <w:rsid w:val="00634D3E"/>
    <w:rsid w:val="00634EC9"/>
    <w:rsid w:val="006360C6"/>
    <w:rsid w:val="006366D8"/>
    <w:rsid w:val="00637FE8"/>
    <w:rsid w:val="00640187"/>
    <w:rsid w:val="00640347"/>
    <w:rsid w:val="006408BB"/>
    <w:rsid w:val="006408FB"/>
    <w:rsid w:val="006410D5"/>
    <w:rsid w:val="00641D29"/>
    <w:rsid w:val="006424B8"/>
    <w:rsid w:val="00643DC5"/>
    <w:rsid w:val="00644183"/>
    <w:rsid w:val="006446B2"/>
    <w:rsid w:val="00644A94"/>
    <w:rsid w:val="006455BA"/>
    <w:rsid w:val="006457F0"/>
    <w:rsid w:val="006463C4"/>
    <w:rsid w:val="006473B0"/>
    <w:rsid w:val="006479C9"/>
    <w:rsid w:val="00650073"/>
    <w:rsid w:val="00651782"/>
    <w:rsid w:val="00651A1E"/>
    <w:rsid w:val="00652300"/>
    <w:rsid w:val="006526EC"/>
    <w:rsid w:val="0065292E"/>
    <w:rsid w:val="006534AD"/>
    <w:rsid w:val="0065527D"/>
    <w:rsid w:val="006553A9"/>
    <w:rsid w:val="006557A3"/>
    <w:rsid w:val="00656359"/>
    <w:rsid w:val="00656B7C"/>
    <w:rsid w:val="0065702B"/>
    <w:rsid w:val="006574AD"/>
    <w:rsid w:val="006600C5"/>
    <w:rsid w:val="0066037E"/>
    <w:rsid w:val="00660E76"/>
    <w:rsid w:val="00661754"/>
    <w:rsid w:val="00661B1E"/>
    <w:rsid w:val="006639A5"/>
    <w:rsid w:val="006645B4"/>
    <w:rsid w:val="00664ACE"/>
    <w:rsid w:val="0066564A"/>
    <w:rsid w:val="006666C1"/>
    <w:rsid w:val="00666CAE"/>
    <w:rsid w:val="00667730"/>
    <w:rsid w:val="006679B8"/>
    <w:rsid w:val="00667E94"/>
    <w:rsid w:val="0067020A"/>
    <w:rsid w:val="00670D38"/>
    <w:rsid w:val="0067119A"/>
    <w:rsid w:val="00671EEE"/>
    <w:rsid w:val="00672663"/>
    <w:rsid w:val="006742AE"/>
    <w:rsid w:val="00674779"/>
    <w:rsid w:val="00674936"/>
    <w:rsid w:val="00674DBD"/>
    <w:rsid w:val="00675966"/>
    <w:rsid w:val="00680C46"/>
    <w:rsid w:val="0068200F"/>
    <w:rsid w:val="006821DB"/>
    <w:rsid w:val="006823E9"/>
    <w:rsid w:val="0068306F"/>
    <w:rsid w:val="0068498F"/>
    <w:rsid w:val="006850EF"/>
    <w:rsid w:val="00685127"/>
    <w:rsid w:val="0068517E"/>
    <w:rsid w:val="00685741"/>
    <w:rsid w:val="006857AF"/>
    <w:rsid w:val="006857C2"/>
    <w:rsid w:val="006862F4"/>
    <w:rsid w:val="0069325D"/>
    <w:rsid w:val="0069344C"/>
    <w:rsid w:val="00694612"/>
    <w:rsid w:val="006949C0"/>
    <w:rsid w:val="00694EDC"/>
    <w:rsid w:val="00695177"/>
    <w:rsid w:val="00696368"/>
    <w:rsid w:val="00696474"/>
    <w:rsid w:val="0069659F"/>
    <w:rsid w:val="00696CC4"/>
    <w:rsid w:val="006A0634"/>
    <w:rsid w:val="006A151B"/>
    <w:rsid w:val="006A29A6"/>
    <w:rsid w:val="006A2BB4"/>
    <w:rsid w:val="006A2C1B"/>
    <w:rsid w:val="006A387D"/>
    <w:rsid w:val="006A3B2B"/>
    <w:rsid w:val="006A42A3"/>
    <w:rsid w:val="006A46A0"/>
    <w:rsid w:val="006A56EF"/>
    <w:rsid w:val="006A5FDA"/>
    <w:rsid w:val="006A7819"/>
    <w:rsid w:val="006B045E"/>
    <w:rsid w:val="006B0825"/>
    <w:rsid w:val="006B17D8"/>
    <w:rsid w:val="006B266C"/>
    <w:rsid w:val="006B26D2"/>
    <w:rsid w:val="006B2A87"/>
    <w:rsid w:val="006B31BB"/>
    <w:rsid w:val="006B33FF"/>
    <w:rsid w:val="006B3DA5"/>
    <w:rsid w:val="006B6033"/>
    <w:rsid w:val="006B6045"/>
    <w:rsid w:val="006B6064"/>
    <w:rsid w:val="006B644F"/>
    <w:rsid w:val="006B691A"/>
    <w:rsid w:val="006B6F27"/>
    <w:rsid w:val="006C05E9"/>
    <w:rsid w:val="006C0DAF"/>
    <w:rsid w:val="006C0DF5"/>
    <w:rsid w:val="006C13E8"/>
    <w:rsid w:val="006C15A5"/>
    <w:rsid w:val="006C1FAB"/>
    <w:rsid w:val="006C235C"/>
    <w:rsid w:val="006C2FA9"/>
    <w:rsid w:val="006C44FF"/>
    <w:rsid w:val="006C4B49"/>
    <w:rsid w:val="006C4F00"/>
    <w:rsid w:val="006C512D"/>
    <w:rsid w:val="006C5E0B"/>
    <w:rsid w:val="006C647F"/>
    <w:rsid w:val="006C6814"/>
    <w:rsid w:val="006C7EA0"/>
    <w:rsid w:val="006D17C3"/>
    <w:rsid w:val="006D29A2"/>
    <w:rsid w:val="006D2BC6"/>
    <w:rsid w:val="006D3672"/>
    <w:rsid w:val="006D3723"/>
    <w:rsid w:val="006D3DA9"/>
    <w:rsid w:val="006D3DBB"/>
    <w:rsid w:val="006D470E"/>
    <w:rsid w:val="006D4B20"/>
    <w:rsid w:val="006D5AE7"/>
    <w:rsid w:val="006D5BAF"/>
    <w:rsid w:val="006D72F1"/>
    <w:rsid w:val="006E0895"/>
    <w:rsid w:val="006E10C0"/>
    <w:rsid w:val="006E1350"/>
    <w:rsid w:val="006E32AF"/>
    <w:rsid w:val="006E5CE6"/>
    <w:rsid w:val="006E60E1"/>
    <w:rsid w:val="006E6AEE"/>
    <w:rsid w:val="006F0AC4"/>
    <w:rsid w:val="006F1742"/>
    <w:rsid w:val="006F2877"/>
    <w:rsid w:val="006F3DD8"/>
    <w:rsid w:val="006F5480"/>
    <w:rsid w:val="006F6587"/>
    <w:rsid w:val="006F6CF1"/>
    <w:rsid w:val="006F6EE5"/>
    <w:rsid w:val="006F6FC0"/>
    <w:rsid w:val="0070136E"/>
    <w:rsid w:val="00701FEA"/>
    <w:rsid w:val="0070224F"/>
    <w:rsid w:val="0070262F"/>
    <w:rsid w:val="00704DAE"/>
    <w:rsid w:val="007052C6"/>
    <w:rsid w:val="00705A27"/>
    <w:rsid w:val="007061F3"/>
    <w:rsid w:val="00706376"/>
    <w:rsid w:val="00706389"/>
    <w:rsid w:val="00707BEF"/>
    <w:rsid w:val="007101B4"/>
    <w:rsid w:val="00710533"/>
    <w:rsid w:val="00712542"/>
    <w:rsid w:val="00712F91"/>
    <w:rsid w:val="00714B11"/>
    <w:rsid w:val="00715470"/>
    <w:rsid w:val="00716A08"/>
    <w:rsid w:val="0072066A"/>
    <w:rsid w:val="00721596"/>
    <w:rsid w:val="00721E4C"/>
    <w:rsid w:val="00723E14"/>
    <w:rsid w:val="00724019"/>
    <w:rsid w:val="00724DFE"/>
    <w:rsid w:val="0072518B"/>
    <w:rsid w:val="00725471"/>
    <w:rsid w:val="00725D54"/>
    <w:rsid w:val="007268A8"/>
    <w:rsid w:val="007300B1"/>
    <w:rsid w:val="00730686"/>
    <w:rsid w:val="007314BF"/>
    <w:rsid w:val="00731730"/>
    <w:rsid w:val="00731AE6"/>
    <w:rsid w:val="00731BE0"/>
    <w:rsid w:val="00731DC0"/>
    <w:rsid w:val="00731EA6"/>
    <w:rsid w:val="00731F9C"/>
    <w:rsid w:val="00733564"/>
    <w:rsid w:val="00733ACB"/>
    <w:rsid w:val="00734613"/>
    <w:rsid w:val="00735679"/>
    <w:rsid w:val="00735DF4"/>
    <w:rsid w:val="00737B0D"/>
    <w:rsid w:val="007403F9"/>
    <w:rsid w:val="007405BA"/>
    <w:rsid w:val="00740CC4"/>
    <w:rsid w:val="007418AE"/>
    <w:rsid w:val="00741963"/>
    <w:rsid w:val="00741FBB"/>
    <w:rsid w:val="00742344"/>
    <w:rsid w:val="00742865"/>
    <w:rsid w:val="00743B71"/>
    <w:rsid w:val="00744D4E"/>
    <w:rsid w:val="0074636A"/>
    <w:rsid w:val="007464D9"/>
    <w:rsid w:val="00746B29"/>
    <w:rsid w:val="00746CDA"/>
    <w:rsid w:val="00746CF4"/>
    <w:rsid w:val="007477E8"/>
    <w:rsid w:val="00747EEB"/>
    <w:rsid w:val="00747FD7"/>
    <w:rsid w:val="00752034"/>
    <w:rsid w:val="00752113"/>
    <w:rsid w:val="00752509"/>
    <w:rsid w:val="00754D8E"/>
    <w:rsid w:val="0075689F"/>
    <w:rsid w:val="00757016"/>
    <w:rsid w:val="00760344"/>
    <w:rsid w:val="00762081"/>
    <w:rsid w:val="007620A3"/>
    <w:rsid w:val="00762A67"/>
    <w:rsid w:val="00762C8B"/>
    <w:rsid w:val="00763A38"/>
    <w:rsid w:val="00763D73"/>
    <w:rsid w:val="00764D38"/>
    <w:rsid w:val="00765180"/>
    <w:rsid w:val="007658FB"/>
    <w:rsid w:val="007661EE"/>
    <w:rsid w:val="007663F9"/>
    <w:rsid w:val="00766944"/>
    <w:rsid w:val="007679BE"/>
    <w:rsid w:val="00767B9E"/>
    <w:rsid w:val="00770FEB"/>
    <w:rsid w:val="00771D85"/>
    <w:rsid w:val="00772212"/>
    <w:rsid w:val="00772691"/>
    <w:rsid w:val="007726F1"/>
    <w:rsid w:val="00772C40"/>
    <w:rsid w:val="007732A6"/>
    <w:rsid w:val="00773C58"/>
    <w:rsid w:val="007745CE"/>
    <w:rsid w:val="00775100"/>
    <w:rsid w:val="00776941"/>
    <w:rsid w:val="00780D4C"/>
    <w:rsid w:val="00781682"/>
    <w:rsid w:val="00782487"/>
    <w:rsid w:val="00784D0C"/>
    <w:rsid w:val="00785979"/>
    <w:rsid w:val="0078606C"/>
    <w:rsid w:val="007862D3"/>
    <w:rsid w:val="00786AFB"/>
    <w:rsid w:val="00787E4E"/>
    <w:rsid w:val="00787E92"/>
    <w:rsid w:val="00790EA8"/>
    <w:rsid w:val="0079307A"/>
    <w:rsid w:val="0079523B"/>
    <w:rsid w:val="0079640E"/>
    <w:rsid w:val="00796669"/>
    <w:rsid w:val="00797015"/>
    <w:rsid w:val="007979C6"/>
    <w:rsid w:val="007A07AB"/>
    <w:rsid w:val="007A1003"/>
    <w:rsid w:val="007A13F2"/>
    <w:rsid w:val="007A4355"/>
    <w:rsid w:val="007A5A3A"/>
    <w:rsid w:val="007A68D8"/>
    <w:rsid w:val="007A6BF5"/>
    <w:rsid w:val="007A70C3"/>
    <w:rsid w:val="007A77C0"/>
    <w:rsid w:val="007A7A51"/>
    <w:rsid w:val="007B00B7"/>
    <w:rsid w:val="007B0FA3"/>
    <w:rsid w:val="007B1385"/>
    <w:rsid w:val="007B1564"/>
    <w:rsid w:val="007B16E2"/>
    <w:rsid w:val="007B1BB9"/>
    <w:rsid w:val="007B305E"/>
    <w:rsid w:val="007B3401"/>
    <w:rsid w:val="007B498B"/>
    <w:rsid w:val="007B531A"/>
    <w:rsid w:val="007B583F"/>
    <w:rsid w:val="007B6902"/>
    <w:rsid w:val="007B6F76"/>
    <w:rsid w:val="007C02DF"/>
    <w:rsid w:val="007C1A32"/>
    <w:rsid w:val="007C356C"/>
    <w:rsid w:val="007C36B6"/>
    <w:rsid w:val="007C5F8D"/>
    <w:rsid w:val="007C64B4"/>
    <w:rsid w:val="007C7279"/>
    <w:rsid w:val="007C7289"/>
    <w:rsid w:val="007C7385"/>
    <w:rsid w:val="007C7FF9"/>
    <w:rsid w:val="007D0F8A"/>
    <w:rsid w:val="007D1892"/>
    <w:rsid w:val="007D2432"/>
    <w:rsid w:val="007D2A26"/>
    <w:rsid w:val="007D2ED1"/>
    <w:rsid w:val="007D357E"/>
    <w:rsid w:val="007D39C3"/>
    <w:rsid w:val="007D39D4"/>
    <w:rsid w:val="007D4E33"/>
    <w:rsid w:val="007D55E0"/>
    <w:rsid w:val="007D6E54"/>
    <w:rsid w:val="007D74D9"/>
    <w:rsid w:val="007D77B5"/>
    <w:rsid w:val="007E1016"/>
    <w:rsid w:val="007E1671"/>
    <w:rsid w:val="007E18A2"/>
    <w:rsid w:val="007E1A7D"/>
    <w:rsid w:val="007E2327"/>
    <w:rsid w:val="007E299E"/>
    <w:rsid w:val="007E5F9D"/>
    <w:rsid w:val="007E6743"/>
    <w:rsid w:val="007E6B65"/>
    <w:rsid w:val="007E70AD"/>
    <w:rsid w:val="007E7586"/>
    <w:rsid w:val="007E79C8"/>
    <w:rsid w:val="007F0329"/>
    <w:rsid w:val="007F0374"/>
    <w:rsid w:val="007F0AA4"/>
    <w:rsid w:val="007F0B3C"/>
    <w:rsid w:val="007F0EAE"/>
    <w:rsid w:val="007F1638"/>
    <w:rsid w:val="007F284E"/>
    <w:rsid w:val="007F2DCF"/>
    <w:rsid w:val="007F387D"/>
    <w:rsid w:val="007F41D6"/>
    <w:rsid w:val="007F60DB"/>
    <w:rsid w:val="007F68AA"/>
    <w:rsid w:val="007F7EE1"/>
    <w:rsid w:val="0080158E"/>
    <w:rsid w:val="00801789"/>
    <w:rsid w:val="008036F1"/>
    <w:rsid w:val="00803D47"/>
    <w:rsid w:val="008040C9"/>
    <w:rsid w:val="00804211"/>
    <w:rsid w:val="00804539"/>
    <w:rsid w:val="00804EAC"/>
    <w:rsid w:val="0080627A"/>
    <w:rsid w:val="0080733D"/>
    <w:rsid w:val="00807D28"/>
    <w:rsid w:val="00807F1F"/>
    <w:rsid w:val="008119D5"/>
    <w:rsid w:val="0081266F"/>
    <w:rsid w:val="00812D4A"/>
    <w:rsid w:val="008139DA"/>
    <w:rsid w:val="00813C75"/>
    <w:rsid w:val="008147B8"/>
    <w:rsid w:val="00814D4E"/>
    <w:rsid w:val="00814F60"/>
    <w:rsid w:val="008155C9"/>
    <w:rsid w:val="00815EB8"/>
    <w:rsid w:val="008210FE"/>
    <w:rsid w:val="00821141"/>
    <w:rsid w:val="00822941"/>
    <w:rsid w:val="008229A2"/>
    <w:rsid w:val="00822E87"/>
    <w:rsid w:val="00823948"/>
    <w:rsid w:val="008242F9"/>
    <w:rsid w:val="008243DF"/>
    <w:rsid w:val="00824A42"/>
    <w:rsid w:val="0082674C"/>
    <w:rsid w:val="00830F04"/>
    <w:rsid w:val="00830F16"/>
    <w:rsid w:val="00831465"/>
    <w:rsid w:val="00831A49"/>
    <w:rsid w:val="00831B76"/>
    <w:rsid w:val="008324B3"/>
    <w:rsid w:val="008325D7"/>
    <w:rsid w:val="00832801"/>
    <w:rsid w:val="00832B85"/>
    <w:rsid w:val="00832DAC"/>
    <w:rsid w:val="008337E1"/>
    <w:rsid w:val="00833A5E"/>
    <w:rsid w:val="00833D41"/>
    <w:rsid w:val="00833EF7"/>
    <w:rsid w:val="008340F4"/>
    <w:rsid w:val="008347FE"/>
    <w:rsid w:val="008352F8"/>
    <w:rsid w:val="0083566A"/>
    <w:rsid w:val="0083657F"/>
    <w:rsid w:val="008365E0"/>
    <w:rsid w:val="00836942"/>
    <w:rsid w:val="00840700"/>
    <w:rsid w:val="008409B8"/>
    <w:rsid w:val="0084422C"/>
    <w:rsid w:val="00845496"/>
    <w:rsid w:val="00846586"/>
    <w:rsid w:val="0084679B"/>
    <w:rsid w:val="00846D32"/>
    <w:rsid w:val="0084766A"/>
    <w:rsid w:val="00855943"/>
    <w:rsid w:val="00857343"/>
    <w:rsid w:val="00857AFA"/>
    <w:rsid w:val="0086083C"/>
    <w:rsid w:val="00860B08"/>
    <w:rsid w:val="00861345"/>
    <w:rsid w:val="00862575"/>
    <w:rsid w:val="0086476C"/>
    <w:rsid w:val="00865166"/>
    <w:rsid w:val="008670A9"/>
    <w:rsid w:val="00867F97"/>
    <w:rsid w:val="008723EE"/>
    <w:rsid w:val="00872655"/>
    <w:rsid w:val="00873155"/>
    <w:rsid w:val="0087334B"/>
    <w:rsid w:val="008755FC"/>
    <w:rsid w:val="00875A00"/>
    <w:rsid w:val="00875B53"/>
    <w:rsid w:val="008768E1"/>
    <w:rsid w:val="00876DE5"/>
    <w:rsid w:val="00880375"/>
    <w:rsid w:val="008808BB"/>
    <w:rsid w:val="00880B30"/>
    <w:rsid w:val="00880BC4"/>
    <w:rsid w:val="00880C65"/>
    <w:rsid w:val="00881397"/>
    <w:rsid w:val="008814EA"/>
    <w:rsid w:val="008830FF"/>
    <w:rsid w:val="00884052"/>
    <w:rsid w:val="00884089"/>
    <w:rsid w:val="0088438F"/>
    <w:rsid w:val="00884937"/>
    <w:rsid w:val="0088496C"/>
    <w:rsid w:val="00884ABD"/>
    <w:rsid w:val="0088612E"/>
    <w:rsid w:val="008879F6"/>
    <w:rsid w:val="00887DF7"/>
    <w:rsid w:val="00892A24"/>
    <w:rsid w:val="00892D65"/>
    <w:rsid w:val="00894552"/>
    <w:rsid w:val="0089466E"/>
    <w:rsid w:val="00894692"/>
    <w:rsid w:val="00895063"/>
    <w:rsid w:val="00895B5C"/>
    <w:rsid w:val="00895D48"/>
    <w:rsid w:val="00895F62"/>
    <w:rsid w:val="00896723"/>
    <w:rsid w:val="00896881"/>
    <w:rsid w:val="008976C0"/>
    <w:rsid w:val="00897887"/>
    <w:rsid w:val="008A151F"/>
    <w:rsid w:val="008A3448"/>
    <w:rsid w:val="008A35E1"/>
    <w:rsid w:val="008A57AD"/>
    <w:rsid w:val="008A5A80"/>
    <w:rsid w:val="008A5BB8"/>
    <w:rsid w:val="008A7CDB"/>
    <w:rsid w:val="008B1C99"/>
    <w:rsid w:val="008B1E77"/>
    <w:rsid w:val="008B2CFC"/>
    <w:rsid w:val="008B3040"/>
    <w:rsid w:val="008B3401"/>
    <w:rsid w:val="008B3D36"/>
    <w:rsid w:val="008B4AB0"/>
    <w:rsid w:val="008B4BFB"/>
    <w:rsid w:val="008B4CC2"/>
    <w:rsid w:val="008B4DA8"/>
    <w:rsid w:val="008B60BF"/>
    <w:rsid w:val="008B6917"/>
    <w:rsid w:val="008B6BB0"/>
    <w:rsid w:val="008B7D22"/>
    <w:rsid w:val="008C17CB"/>
    <w:rsid w:val="008C1D6E"/>
    <w:rsid w:val="008C1DAF"/>
    <w:rsid w:val="008C1FF6"/>
    <w:rsid w:val="008C46CC"/>
    <w:rsid w:val="008C5E2D"/>
    <w:rsid w:val="008C6150"/>
    <w:rsid w:val="008C679D"/>
    <w:rsid w:val="008C6945"/>
    <w:rsid w:val="008C740D"/>
    <w:rsid w:val="008D03DC"/>
    <w:rsid w:val="008D0742"/>
    <w:rsid w:val="008D0A17"/>
    <w:rsid w:val="008D1457"/>
    <w:rsid w:val="008D290C"/>
    <w:rsid w:val="008D37E8"/>
    <w:rsid w:val="008D4133"/>
    <w:rsid w:val="008D5791"/>
    <w:rsid w:val="008D59BB"/>
    <w:rsid w:val="008D6A73"/>
    <w:rsid w:val="008D7289"/>
    <w:rsid w:val="008D7DB2"/>
    <w:rsid w:val="008E07C4"/>
    <w:rsid w:val="008E28CA"/>
    <w:rsid w:val="008E2ACF"/>
    <w:rsid w:val="008E3F83"/>
    <w:rsid w:val="008E5D4F"/>
    <w:rsid w:val="008E6693"/>
    <w:rsid w:val="008E6AE0"/>
    <w:rsid w:val="008E7022"/>
    <w:rsid w:val="008F2914"/>
    <w:rsid w:val="008F4129"/>
    <w:rsid w:val="008F4672"/>
    <w:rsid w:val="008F522B"/>
    <w:rsid w:val="008F557A"/>
    <w:rsid w:val="008F6909"/>
    <w:rsid w:val="008F6CE4"/>
    <w:rsid w:val="008F6E3F"/>
    <w:rsid w:val="008F7126"/>
    <w:rsid w:val="00900D2B"/>
    <w:rsid w:val="00901FF0"/>
    <w:rsid w:val="00902A6D"/>
    <w:rsid w:val="00902DB0"/>
    <w:rsid w:val="00903778"/>
    <w:rsid w:val="009045F5"/>
    <w:rsid w:val="0090462D"/>
    <w:rsid w:val="009048B5"/>
    <w:rsid w:val="00905BFC"/>
    <w:rsid w:val="00910786"/>
    <w:rsid w:val="0091292F"/>
    <w:rsid w:val="00912D72"/>
    <w:rsid w:val="00913CDB"/>
    <w:rsid w:val="00916F38"/>
    <w:rsid w:val="009177CD"/>
    <w:rsid w:val="00917A36"/>
    <w:rsid w:val="0092014A"/>
    <w:rsid w:val="00920F7F"/>
    <w:rsid w:val="009215AF"/>
    <w:rsid w:val="0092227F"/>
    <w:rsid w:val="00922795"/>
    <w:rsid w:val="009245F8"/>
    <w:rsid w:val="0092650E"/>
    <w:rsid w:val="00926C28"/>
    <w:rsid w:val="00926DC6"/>
    <w:rsid w:val="0092735C"/>
    <w:rsid w:val="00927E2E"/>
    <w:rsid w:val="00927E79"/>
    <w:rsid w:val="00930479"/>
    <w:rsid w:val="009311BA"/>
    <w:rsid w:val="009312B0"/>
    <w:rsid w:val="00931552"/>
    <w:rsid w:val="00935BC6"/>
    <w:rsid w:val="00935E24"/>
    <w:rsid w:val="009362C8"/>
    <w:rsid w:val="009409B0"/>
    <w:rsid w:val="00940D07"/>
    <w:rsid w:val="00942B78"/>
    <w:rsid w:val="00942F7D"/>
    <w:rsid w:val="009438D8"/>
    <w:rsid w:val="00943D2D"/>
    <w:rsid w:val="00944022"/>
    <w:rsid w:val="009440E8"/>
    <w:rsid w:val="00945C36"/>
    <w:rsid w:val="009464FE"/>
    <w:rsid w:val="009470EA"/>
    <w:rsid w:val="009471A4"/>
    <w:rsid w:val="0094794B"/>
    <w:rsid w:val="00950683"/>
    <w:rsid w:val="009508AB"/>
    <w:rsid w:val="00952D07"/>
    <w:rsid w:val="00954C9E"/>
    <w:rsid w:val="00954D09"/>
    <w:rsid w:val="00954F0B"/>
    <w:rsid w:val="00955EB6"/>
    <w:rsid w:val="009565B1"/>
    <w:rsid w:val="009565F3"/>
    <w:rsid w:val="009566DB"/>
    <w:rsid w:val="009567BF"/>
    <w:rsid w:val="00956DA4"/>
    <w:rsid w:val="009614EF"/>
    <w:rsid w:val="00961C89"/>
    <w:rsid w:val="009635BE"/>
    <w:rsid w:val="00964AD6"/>
    <w:rsid w:val="00964ED8"/>
    <w:rsid w:val="00966188"/>
    <w:rsid w:val="00966DA5"/>
    <w:rsid w:val="009672BF"/>
    <w:rsid w:val="00970DC2"/>
    <w:rsid w:val="00970E63"/>
    <w:rsid w:val="00971B65"/>
    <w:rsid w:val="00971BE5"/>
    <w:rsid w:val="009722AD"/>
    <w:rsid w:val="0097256E"/>
    <w:rsid w:val="0097318A"/>
    <w:rsid w:val="00973291"/>
    <w:rsid w:val="0097381A"/>
    <w:rsid w:val="00973D9C"/>
    <w:rsid w:val="009746E1"/>
    <w:rsid w:val="00975C72"/>
    <w:rsid w:val="00976F66"/>
    <w:rsid w:val="00977144"/>
    <w:rsid w:val="00977769"/>
    <w:rsid w:val="00977868"/>
    <w:rsid w:val="0097789A"/>
    <w:rsid w:val="00981A99"/>
    <w:rsid w:val="009829D0"/>
    <w:rsid w:val="00983311"/>
    <w:rsid w:val="00983DBC"/>
    <w:rsid w:val="00983F9F"/>
    <w:rsid w:val="009845AC"/>
    <w:rsid w:val="00984A81"/>
    <w:rsid w:val="0098599E"/>
    <w:rsid w:val="009872CB"/>
    <w:rsid w:val="00987AE6"/>
    <w:rsid w:val="00987F5E"/>
    <w:rsid w:val="0099028E"/>
    <w:rsid w:val="00990CDE"/>
    <w:rsid w:val="00995803"/>
    <w:rsid w:val="00995B69"/>
    <w:rsid w:val="009969F8"/>
    <w:rsid w:val="00996A53"/>
    <w:rsid w:val="00997F9F"/>
    <w:rsid w:val="009A030A"/>
    <w:rsid w:val="009A1404"/>
    <w:rsid w:val="009A1491"/>
    <w:rsid w:val="009A1F8A"/>
    <w:rsid w:val="009A2F10"/>
    <w:rsid w:val="009A3010"/>
    <w:rsid w:val="009A3979"/>
    <w:rsid w:val="009A42B0"/>
    <w:rsid w:val="009A4E5C"/>
    <w:rsid w:val="009A513F"/>
    <w:rsid w:val="009A5406"/>
    <w:rsid w:val="009A5C7F"/>
    <w:rsid w:val="009A65F0"/>
    <w:rsid w:val="009A764E"/>
    <w:rsid w:val="009A76C8"/>
    <w:rsid w:val="009A7CEE"/>
    <w:rsid w:val="009B059F"/>
    <w:rsid w:val="009B1B26"/>
    <w:rsid w:val="009B1D5F"/>
    <w:rsid w:val="009B20A6"/>
    <w:rsid w:val="009B2256"/>
    <w:rsid w:val="009B35C0"/>
    <w:rsid w:val="009B385D"/>
    <w:rsid w:val="009B3BDB"/>
    <w:rsid w:val="009B4F8A"/>
    <w:rsid w:val="009B544D"/>
    <w:rsid w:val="009B6875"/>
    <w:rsid w:val="009B6CE1"/>
    <w:rsid w:val="009B7326"/>
    <w:rsid w:val="009B763D"/>
    <w:rsid w:val="009C01AB"/>
    <w:rsid w:val="009C117F"/>
    <w:rsid w:val="009C2805"/>
    <w:rsid w:val="009C2F45"/>
    <w:rsid w:val="009C35D0"/>
    <w:rsid w:val="009C37AE"/>
    <w:rsid w:val="009C3EC2"/>
    <w:rsid w:val="009C429A"/>
    <w:rsid w:val="009C5CF9"/>
    <w:rsid w:val="009C678F"/>
    <w:rsid w:val="009C7C40"/>
    <w:rsid w:val="009D0E6E"/>
    <w:rsid w:val="009D2683"/>
    <w:rsid w:val="009D3AC6"/>
    <w:rsid w:val="009D3FDC"/>
    <w:rsid w:val="009D459F"/>
    <w:rsid w:val="009D5685"/>
    <w:rsid w:val="009D64EA"/>
    <w:rsid w:val="009D7094"/>
    <w:rsid w:val="009D7346"/>
    <w:rsid w:val="009D7858"/>
    <w:rsid w:val="009E01CC"/>
    <w:rsid w:val="009E0DBC"/>
    <w:rsid w:val="009E0FDB"/>
    <w:rsid w:val="009E1E3B"/>
    <w:rsid w:val="009E31B5"/>
    <w:rsid w:val="009E3C7E"/>
    <w:rsid w:val="009E4656"/>
    <w:rsid w:val="009E482B"/>
    <w:rsid w:val="009E4AF9"/>
    <w:rsid w:val="009E557B"/>
    <w:rsid w:val="009E75E8"/>
    <w:rsid w:val="009E7D80"/>
    <w:rsid w:val="009F0614"/>
    <w:rsid w:val="009F0FF5"/>
    <w:rsid w:val="009F129C"/>
    <w:rsid w:val="009F12A1"/>
    <w:rsid w:val="009F16C8"/>
    <w:rsid w:val="009F181B"/>
    <w:rsid w:val="009F1F83"/>
    <w:rsid w:val="009F27FF"/>
    <w:rsid w:val="009F318D"/>
    <w:rsid w:val="009F31FC"/>
    <w:rsid w:val="009F3928"/>
    <w:rsid w:val="009F3A3F"/>
    <w:rsid w:val="009F3E97"/>
    <w:rsid w:val="009F3F6F"/>
    <w:rsid w:val="009F5514"/>
    <w:rsid w:val="009F5A6B"/>
    <w:rsid w:val="009F631E"/>
    <w:rsid w:val="009F6C87"/>
    <w:rsid w:val="00A015D1"/>
    <w:rsid w:val="00A01BBC"/>
    <w:rsid w:val="00A03FA5"/>
    <w:rsid w:val="00A046E5"/>
    <w:rsid w:val="00A06549"/>
    <w:rsid w:val="00A07520"/>
    <w:rsid w:val="00A123E8"/>
    <w:rsid w:val="00A1279A"/>
    <w:rsid w:val="00A131AA"/>
    <w:rsid w:val="00A13239"/>
    <w:rsid w:val="00A1443A"/>
    <w:rsid w:val="00A15067"/>
    <w:rsid w:val="00A1628D"/>
    <w:rsid w:val="00A16693"/>
    <w:rsid w:val="00A168A1"/>
    <w:rsid w:val="00A17F3C"/>
    <w:rsid w:val="00A20187"/>
    <w:rsid w:val="00A2088A"/>
    <w:rsid w:val="00A20C04"/>
    <w:rsid w:val="00A20C43"/>
    <w:rsid w:val="00A21344"/>
    <w:rsid w:val="00A21D6D"/>
    <w:rsid w:val="00A2248F"/>
    <w:rsid w:val="00A22D01"/>
    <w:rsid w:val="00A235A2"/>
    <w:rsid w:val="00A239ED"/>
    <w:rsid w:val="00A2455F"/>
    <w:rsid w:val="00A24A7A"/>
    <w:rsid w:val="00A24B3D"/>
    <w:rsid w:val="00A24D4F"/>
    <w:rsid w:val="00A24ECF"/>
    <w:rsid w:val="00A25D16"/>
    <w:rsid w:val="00A26328"/>
    <w:rsid w:val="00A269DF"/>
    <w:rsid w:val="00A26A74"/>
    <w:rsid w:val="00A27AF7"/>
    <w:rsid w:val="00A30E02"/>
    <w:rsid w:val="00A31B00"/>
    <w:rsid w:val="00A31D61"/>
    <w:rsid w:val="00A3236F"/>
    <w:rsid w:val="00A335C1"/>
    <w:rsid w:val="00A34CF9"/>
    <w:rsid w:val="00A34F2E"/>
    <w:rsid w:val="00A34FB4"/>
    <w:rsid w:val="00A351DB"/>
    <w:rsid w:val="00A35423"/>
    <w:rsid w:val="00A358C3"/>
    <w:rsid w:val="00A362B9"/>
    <w:rsid w:val="00A37774"/>
    <w:rsid w:val="00A40771"/>
    <w:rsid w:val="00A40891"/>
    <w:rsid w:val="00A4169D"/>
    <w:rsid w:val="00A43143"/>
    <w:rsid w:val="00A431D0"/>
    <w:rsid w:val="00A445AC"/>
    <w:rsid w:val="00A4564B"/>
    <w:rsid w:val="00A46D8F"/>
    <w:rsid w:val="00A47733"/>
    <w:rsid w:val="00A5104C"/>
    <w:rsid w:val="00A51D4E"/>
    <w:rsid w:val="00A527DB"/>
    <w:rsid w:val="00A5445A"/>
    <w:rsid w:val="00A54D5D"/>
    <w:rsid w:val="00A559F1"/>
    <w:rsid w:val="00A56254"/>
    <w:rsid w:val="00A56345"/>
    <w:rsid w:val="00A57449"/>
    <w:rsid w:val="00A57F07"/>
    <w:rsid w:val="00A60BB5"/>
    <w:rsid w:val="00A60F50"/>
    <w:rsid w:val="00A610F6"/>
    <w:rsid w:val="00A6135A"/>
    <w:rsid w:val="00A61437"/>
    <w:rsid w:val="00A6373E"/>
    <w:rsid w:val="00A63FB9"/>
    <w:rsid w:val="00A64855"/>
    <w:rsid w:val="00A6588F"/>
    <w:rsid w:val="00A659C6"/>
    <w:rsid w:val="00A65D88"/>
    <w:rsid w:val="00A6623A"/>
    <w:rsid w:val="00A66651"/>
    <w:rsid w:val="00A66C27"/>
    <w:rsid w:val="00A67538"/>
    <w:rsid w:val="00A6794D"/>
    <w:rsid w:val="00A7007E"/>
    <w:rsid w:val="00A71096"/>
    <w:rsid w:val="00A7165E"/>
    <w:rsid w:val="00A7190A"/>
    <w:rsid w:val="00A71F43"/>
    <w:rsid w:val="00A73453"/>
    <w:rsid w:val="00A74ABD"/>
    <w:rsid w:val="00A750B8"/>
    <w:rsid w:val="00A7595F"/>
    <w:rsid w:val="00A76036"/>
    <w:rsid w:val="00A7609E"/>
    <w:rsid w:val="00A761CC"/>
    <w:rsid w:val="00A764AD"/>
    <w:rsid w:val="00A769A2"/>
    <w:rsid w:val="00A771A4"/>
    <w:rsid w:val="00A772A7"/>
    <w:rsid w:val="00A77B53"/>
    <w:rsid w:val="00A8005B"/>
    <w:rsid w:val="00A80AE1"/>
    <w:rsid w:val="00A80BD0"/>
    <w:rsid w:val="00A824FD"/>
    <w:rsid w:val="00A826FB"/>
    <w:rsid w:val="00A83785"/>
    <w:rsid w:val="00A838BD"/>
    <w:rsid w:val="00A8444E"/>
    <w:rsid w:val="00A84BD7"/>
    <w:rsid w:val="00A84D78"/>
    <w:rsid w:val="00A85999"/>
    <w:rsid w:val="00A862F5"/>
    <w:rsid w:val="00A8646A"/>
    <w:rsid w:val="00A8742F"/>
    <w:rsid w:val="00A879DA"/>
    <w:rsid w:val="00A90016"/>
    <w:rsid w:val="00A90C15"/>
    <w:rsid w:val="00A92426"/>
    <w:rsid w:val="00A9245B"/>
    <w:rsid w:val="00A928C0"/>
    <w:rsid w:val="00A939B3"/>
    <w:rsid w:val="00A93C26"/>
    <w:rsid w:val="00A94029"/>
    <w:rsid w:val="00A94081"/>
    <w:rsid w:val="00A942C6"/>
    <w:rsid w:val="00A94987"/>
    <w:rsid w:val="00A94DB7"/>
    <w:rsid w:val="00A951B3"/>
    <w:rsid w:val="00A95271"/>
    <w:rsid w:val="00A95703"/>
    <w:rsid w:val="00A957BD"/>
    <w:rsid w:val="00A96E2C"/>
    <w:rsid w:val="00A97923"/>
    <w:rsid w:val="00AA0AE3"/>
    <w:rsid w:val="00AA0FF9"/>
    <w:rsid w:val="00AA162B"/>
    <w:rsid w:val="00AA1CBA"/>
    <w:rsid w:val="00AA2B2C"/>
    <w:rsid w:val="00AA32C3"/>
    <w:rsid w:val="00AA349E"/>
    <w:rsid w:val="00AA3909"/>
    <w:rsid w:val="00AA4913"/>
    <w:rsid w:val="00AA4F8A"/>
    <w:rsid w:val="00AA5156"/>
    <w:rsid w:val="00AA72DC"/>
    <w:rsid w:val="00AB040E"/>
    <w:rsid w:val="00AB1064"/>
    <w:rsid w:val="00AB1104"/>
    <w:rsid w:val="00AB113A"/>
    <w:rsid w:val="00AB32AA"/>
    <w:rsid w:val="00AB4C2A"/>
    <w:rsid w:val="00AB584A"/>
    <w:rsid w:val="00AB6C9C"/>
    <w:rsid w:val="00AC0C12"/>
    <w:rsid w:val="00AC0C98"/>
    <w:rsid w:val="00AC0EF0"/>
    <w:rsid w:val="00AC1C1E"/>
    <w:rsid w:val="00AC1EA9"/>
    <w:rsid w:val="00AC204F"/>
    <w:rsid w:val="00AC25FC"/>
    <w:rsid w:val="00AC2CDE"/>
    <w:rsid w:val="00AC48AD"/>
    <w:rsid w:val="00AC4E3A"/>
    <w:rsid w:val="00AC78F1"/>
    <w:rsid w:val="00AD07F6"/>
    <w:rsid w:val="00AD0EF5"/>
    <w:rsid w:val="00AD11B9"/>
    <w:rsid w:val="00AD6483"/>
    <w:rsid w:val="00AD7FAC"/>
    <w:rsid w:val="00AE00A3"/>
    <w:rsid w:val="00AE1B37"/>
    <w:rsid w:val="00AE1FB0"/>
    <w:rsid w:val="00AE239C"/>
    <w:rsid w:val="00AE3AA9"/>
    <w:rsid w:val="00AE4315"/>
    <w:rsid w:val="00AE43D5"/>
    <w:rsid w:val="00AE4E55"/>
    <w:rsid w:val="00AE509E"/>
    <w:rsid w:val="00AE5707"/>
    <w:rsid w:val="00AE6596"/>
    <w:rsid w:val="00AE77B5"/>
    <w:rsid w:val="00AE7835"/>
    <w:rsid w:val="00AE7AC6"/>
    <w:rsid w:val="00AF0A33"/>
    <w:rsid w:val="00AF0FB2"/>
    <w:rsid w:val="00AF255C"/>
    <w:rsid w:val="00AF2BFA"/>
    <w:rsid w:val="00AF2DBD"/>
    <w:rsid w:val="00AF4695"/>
    <w:rsid w:val="00AF564E"/>
    <w:rsid w:val="00AF5689"/>
    <w:rsid w:val="00AF5968"/>
    <w:rsid w:val="00AF5AC7"/>
    <w:rsid w:val="00AF7233"/>
    <w:rsid w:val="00AF75AE"/>
    <w:rsid w:val="00AF7964"/>
    <w:rsid w:val="00AF79BB"/>
    <w:rsid w:val="00AF7E23"/>
    <w:rsid w:val="00AF7FD7"/>
    <w:rsid w:val="00B01DFB"/>
    <w:rsid w:val="00B01FB0"/>
    <w:rsid w:val="00B02D12"/>
    <w:rsid w:val="00B03278"/>
    <w:rsid w:val="00B03AA9"/>
    <w:rsid w:val="00B03D3D"/>
    <w:rsid w:val="00B04A52"/>
    <w:rsid w:val="00B04D8E"/>
    <w:rsid w:val="00B04E90"/>
    <w:rsid w:val="00B059E1"/>
    <w:rsid w:val="00B06190"/>
    <w:rsid w:val="00B06B8A"/>
    <w:rsid w:val="00B06E7C"/>
    <w:rsid w:val="00B075E8"/>
    <w:rsid w:val="00B108ED"/>
    <w:rsid w:val="00B114B6"/>
    <w:rsid w:val="00B119CA"/>
    <w:rsid w:val="00B1211B"/>
    <w:rsid w:val="00B124E4"/>
    <w:rsid w:val="00B1316A"/>
    <w:rsid w:val="00B14EF8"/>
    <w:rsid w:val="00B14F66"/>
    <w:rsid w:val="00B155BF"/>
    <w:rsid w:val="00B16AAE"/>
    <w:rsid w:val="00B16D4C"/>
    <w:rsid w:val="00B177D1"/>
    <w:rsid w:val="00B17B9B"/>
    <w:rsid w:val="00B20145"/>
    <w:rsid w:val="00B20EF1"/>
    <w:rsid w:val="00B212BC"/>
    <w:rsid w:val="00B2142B"/>
    <w:rsid w:val="00B21522"/>
    <w:rsid w:val="00B218C8"/>
    <w:rsid w:val="00B22797"/>
    <w:rsid w:val="00B23A1B"/>
    <w:rsid w:val="00B243C4"/>
    <w:rsid w:val="00B24582"/>
    <w:rsid w:val="00B255D3"/>
    <w:rsid w:val="00B258F8"/>
    <w:rsid w:val="00B25A3B"/>
    <w:rsid w:val="00B260A9"/>
    <w:rsid w:val="00B26CBD"/>
    <w:rsid w:val="00B26E56"/>
    <w:rsid w:val="00B26EDC"/>
    <w:rsid w:val="00B338FF"/>
    <w:rsid w:val="00B346A1"/>
    <w:rsid w:val="00B34AC9"/>
    <w:rsid w:val="00B34D7A"/>
    <w:rsid w:val="00B350D4"/>
    <w:rsid w:val="00B35B8B"/>
    <w:rsid w:val="00B37AB3"/>
    <w:rsid w:val="00B40E71"/>
    <w:rsid w:val="00B41336"/>
    <w:rsid w:val="00B4170B"/>
    <w:rsid w:val="00B43B52"/>
    <w:rsid w:val="00B45E55"/>
    <w:rsid w:val="00B4654C"/>
    <w:rsid w:val="00B46C44"/>
    <w:rsid w:val="00B47602"/>
    <w:rsid w:val="00B47A0A"/>
    <w:rsid w:val="00B47D12"/>
    <w:rsid w:val="00B47F63"/>
    <w:rsid w:val="00B505C3"/>
    <w:rsid w:val="00B50F3B"/>
    <w:rsid w:val="00B535A6"/>
    <w:rsid w:val="00B53717"/>
    <w:rsid w:val="00B53E7E"/>
    <w:rsid w:val="00B54533"/>
    <w:rsid w:val="00B54750"/>
    <w:rsid w:val="00B54CFA"/>
    <w:rsid w:val="00B5782D"/>
    <w:rsid w:val="00B60129"/>
    <w:rsid w:val="00B6019C"/>
    <w:rsid w:val="00B609E3"/>
    <w:rsid w:val="00B6283B"/>
    <w:rsid w:val="00B62DC7"/>
    <w:rsid w:val="00B632EB"/>
    <w:rsid w:val="00B6344E"/>
    <w:rsid w:val="00B63BB9"/>
    <w:rsid w:val="00B63D7D"/>
    <w:rsid w:val="00B6461C"/>
    <w:rsid w:val="00B64DFA"/>
    <w:rsid w:val="00B64E0A"/>
    <w:rsid w:val="00B65604"/>
    <w:rsid w:val="00B66E6E"/>
    <w:rsid w:val="00B71039"/>
    <w:rsid w:val="00B72241"/>
    <w:rsid w:val="00B72EC6"/>
    <w:rsid w:val="00B7478C"/>
    <w:rsid w:val="00B750BF"/>
    <w:rsid w:val="00B76E8F"/>
    <w:rsid w:val="00B806C5"/>
    <w:rsid w:val="00B80968"/>
    <w:rsid w:val="00B80EDF"/>
    <w:rsid w:val="00B8103A"/>
    <w:rsid w:val="00B8173F"/>
    <w:rsid w:val="00B81A69"/>
    <w:rsid w:val="00B82D4A"/>
    <w:rsid w:val="00B82F0A"/>
    <w:rsid w:val="00B83470"/>
    <w:rsid w:val="00B83ED0"/>
    <w:rsid w:val="00B84075"/>
    <w:rsid w:val="00B84991"/>
    <w:rsid w:val="00B859B6"/>
    <w:rsid w:val="00B85D86"/>
    <w:rsid w:val="00B8664A"/>
    <w:rsid w:val="00B86792"/>
    <w:rsid w:val="00B86CD8"/>
    <w:rsid w:val="00B87C74"/>
    <w:rsid w:val="00B90CA7"/>
    <w:rsid w:val="00B91E6D"/>
    <w:rsid w:val="00B9208A"/>
    <w:rsid w:val="00B92206"/>
    <w:rsid w:val="00B92610"/>
    <w:rsid w:val="00B92E17"/>
    <w:rsid w:val="00B93EB5"/>
    <w:rsid w:val="00B948A6"/>
    <w:rsid w:val="00B94DB4"/>
    <w:rsid w:val="00B95D27"/>
    <w:rsid w:val="00B95FAF"/>
    <w:rsid w:val="00B96B13"/>
    <w:rsid w:val="00B96C4E"/>
    <w:rsid w:val="00B9781B"/>
    <w:rsid w:val="00BA047A"/>
    <w:rsid w:val="00BA1FF4"/>
    <w:rsid w:val="00BA253B"/>
    <w:rsid w:val="00BA2838"/>
    <w:rsid w:val="00BA325F"/>
    <w:rsid w:val="00BA368B"/>
    <w:rsid w:val="00BA3BC7"/>
    <w:rsid w:val="00BA3C57"/>
    <w:rsid w:val="00BA3ED2"/>
    <w:rsid w:val="00BA4D00"/>
    <w:rsid w:val="00BA4DC8"/>
    <w:rsid w:val="00BA4F93"/>
    <w:rsid w:val="00BA7775"/>
    <w:rsid w:val="00BA791A"/>
    <w:rsid w:val="00BB2214"/>
    <w:rsid w:val="00BB2A04"/>
    <w:rsid w:val="00BB35FB"/>
    <w:rsid w:val="00BB3EF7"/>
    <w:rsid w:val="00BB411C"/>
    <w:rsid w:val="00BB47DD"/>
    <w:rsid w:val="00BB49A9"/>
    <w:rsid w:val="00BB54C4"/>
    <w:rsid w:val="00BC0437"/>
    <w:rsid w:val="00BC04C4"/>
    <w:rsid w:val="00BC06AE"/>
    <w:rsid w:val="00BC1D1F"/>
    <w:rsid w:val="00BC2C6C"/>
    <w:rsid w:val="00BC3307"/>
    <w:rsid w:val="00BC3791"/>
    <w:rsid w:val="00BC4042"/>
    <w:rsid w:val="00BC48ED"/>
    <w:rsid w:val="00BC5042"/>
    <w:rsid w:val="00BC58C2"/>
    <w:rsid w:val="00BC7130"/>
    <w:rsid w:val="00BC78C6"/>
    <w:rsid w:val="00BC7BE5"/>
    <w:rsid w:val="00BD0A90"/>
    <w:rsid w:val="00BD0E1A"/>
    <w:rsid w:val="00BD1611"/>
    <w:rsid w:val="00BD1A75"/>
    <w:rsid w:val="00BD4A60"/>
    <w:rsid w:val="00BD4DF7"/>
    <w:rsid w:val="00BD4F6B"/>
    <w:rsid w:val="00BD5091"/>
    <w:rsid w:val="00BD51CC"/>
    <w:rsid w:val="00BD544F"/>
    <w:rsid w:val="00BD616F"/>
    <w:rsid w:val="00BD6172"/>
    <w:rsid w:val="00BD7468"/>
    <w:rsid w:val="00BD7976"/>
    <w:rsid w:val="00BD7CE6"/>
    <w:rsid w:val="00BD7CEE"/>
    <w:rsid w:val="00BE0B14"/>
    <w:rsid w:val="00BE242B"/>
    <w:rsid w:val="00BE3757"/>
    <w:rsid w:val="00BE3957"/>
    <w:rsid w:val="00BE3C9C"/>
    <w:rsid w:val="00BE3F9F"/>
    <w:rsid w:val="00BE64B2"/>
    <w:rsid w:val="00BE6830"/>
    <w:rsid w:val="00BE75A4"/>
    <w:rsid w:val="00BE7785"/>
    <w:rsid w:val="00BE798E"/>
    <w:rsid w:val="00BE7FE0"/>
    <w:rsid w:val="00BF0530"/>
    <w:rsid w:val="00BF0CBC"/>
    <w:rsid w:val="00BF0E66"/>
    <w:rsid w:val="00BF1413"/>
    <w:rsid w:val="00BF31A9"/>
    <w:rsid w:val="00BF31C6"/>
    <w:rsid w:val="00BF3C3E"/>
    <w:rsid w:val="00BF52E8"/>
    <w:rsid w:val="00BF6A3E"/>
    <w:rsid w:val="00BF6CEC"/>
    <w:rsid w:val="00C0002E"/>
    <w:rsid w:val="00C0022E"/>
    <w:rsid w:val="00C03001"/>
    <w:rsid w:val="00C05590"/>
    <w:rsid w:val="00C05707"/>
    <w:rsid w:val="00C05813"/>
    <w:rsid w:val="00C05A20"/>
    <w:rsid w:val="00C068EA"/>
    <w:rsid w:val="00C074E8"/>
    <w:rsid w:val="00C07616"/>
    <w:rsid w:val="00C077C7"/>
    <w:rsid w:val="00C07FAE"/>
    <w:rsid w:val="00C104FB"/>
    <w:rsid w:val="00C108C9"/>
    <w:rsid w:val="00C1139B"/>
    <w:rsid w:val="00C12087"/>
    <w:rsid w:val="00C12244"/>
    <w:rsid w:val="00C1227D"/>
    <w:rsid w:val="00C12470"/>
    <w:rsid w:val="00C126F1"/>
    <w:rsid w:val="00C127D7"/>
    <w:rsid w:val="00C12C4C"/>
    <w:rsid w:val="00C146AC"/>
    <w:rsid w:val="00C14CFB"/>
    <w:rsid w:val="00C14E7E"/>
    <w:rsid w:val="00C152AB"/>
    <w:rsid w:val="00C1583F"/>
    <w:rsid w:val="00C1776A"/>
    <w:rsid w:val="00C17D98"/>
    <w:rsid w:val="00C20424"/>
    <w:rsid w:val="00C204E1"/>
    <w:rsid w:val="00C210B8"/>
    <w:rsid w:val="00C21D9E"/>
    <w:rsid w:val="00C22C79"/>
    <w:rsid w:val="00C22D82"/>
    <w:rsid w:val="00C24BC4"/>
    <w:rsid w:val="00C24EAB"/>
    <w:rsid w:val="00C24F33"/>
    <w:rsid w:val="00C255A6"/>
    <w:rsid w:val="00C260F7"/>
    <w:rsid w:val="00C26EE8"/>
    <w:rsid w:val="00C27F5C"/>
    <w:rsid w:val="00C3044B"/>
    <w:rsid w:val="00C31203"/>
    <w:rsid w:val="00C31E69"/>
    <w:rsid w:val="00C31FE5"/>
    <w:rsid w:val="00C34E47"/>
    <w:rsid w:val="00C352ED"/>
    <w:rsid w:val="00C358AC"/>
    <w:rsid w:val="00C368B4"/>
    <w:rsid w:val="00C3771C"/>
    <w:rsid w:val="00C378E1"/>
    <w:rsid w:val="00C40371"/>
    <w:rsid w:val="00C416BF"/>
    <w:rsid w:val="00C42075"/>
    <w:rsid w:val="00C42B61"/>
    <w:rsid w:val="00C44FE6"/>
    <w:rsid w:val="00C4567E"/>
    <w:rsid w:val="00C45E2A"/>
    <w:rsid w:val="00C46D14"/>
    <w:rsid w:val="00C46F7F"/>
    <w:rsid w:val="00C5065E"/>
    <w:rsid w:val="00C5263D"/>
    <w:rsid w:val="00C52948"/>
    <w:rsid w:val="00C52B59"/>
    <w:rsid w:val="00C52FE3"/>
    <w:rsid w:val="00C53AF2"/>
    <w:rsid w:val="00C53FE9"/>
    <w:rsid w:val="00C54827"/>
    <w:rsid w:val="00C54898"/>
    <w:rsid w:val="00C5547E"/>
    <w:rsid w:val="00C562CA"/>
    <w:rsid w:val="00C56AA7"/>
    <w:rsid w:val="00C56CB5"/>
    <w:rsid w:val="00C605E7"/>
    <w:rsid w:val="00C619CB"/>
    <w:rsid w:val="00C62A31"/>
    <w:rsid w:val="00C62A53"/>
    <w:rsid w:val="00C631ED"/>
    <w:rsid w:val="00C63375"/>
    <w:rsid w:val="00C63B78"/>
    <w:rsid w:val="00C63C4A"/>
    <w:rsid w:val="00C63C4B"/>
    <w:rsid w:val="00C64F17"/>
    <w:rsid w:val="00C64FF4"/>
    <w:rsid w:val="00C679E7"/>
    <w:rsid w:val="00C70156"/>
    <w:rsid w:val="00C7064F"/>
    <w:rsid w:val="00C708DD"/>
    <w:rsid w:val="00C72FF6"/>
    <w:rsid w:val="00C75D44"/>
    <w:rsid w:val="00C76FA7"/>
    <w:rsid w:val="00C77352"/>
    <w:rsid w:val="00C77DCD"/>
    <w:rsid w:val="00C8195A"/>
    <w:rsid w:val="00C8226F"/>
    <w:rsid w:val="00C8289F"/>
    <w:rsid w:val="00C82E48"/>
    <w:rsid w:val="00C8508A"/>
    <w:rsid w:val="00C85308"/>
    <w:rsid w:val="00C85595"/>
    <w:rsid w:val="00C85946"/>
    <w:rsid w:val="00C863BE"/>
    <w:rsid w:val="00C87301"/>
    <w:rsid w:val="00C879AF"/>
    <w:rsid w:val="00C87C97"/>
    <w:rsid w:val="00C87DAE"/>
    <w:rsid w:val="00C87FF3"/>
    <w:rsid w:val="00C92FF0"/>
    <w:rsid w:val="00C93822"/>
    <w:rsid w:val="00C94685"/>
    <w:rsid w:val="00C94B8C"/>
    <w:rsid w:val="00C9595C"/>
    <w:rsid w:val="00C959DB"/>
    <w:rsid w:val="00C96639"/>
    <w:rsid w:val="00C97AD9"/>
    <w:rsid w:val="00CA1167"/>
    <w:rsid w:val="00CA1281"/>
    <w:rsid w:val="00CA129D"/>
    <w:rsid w:val="00CA12FF"/>
    <w:rsid w:val="00CA160E"/>
    <w:rsid w:val="00CA23BF"/>
    <w:rsid w:val="00CA5A76"/>
    <w:rsid w:val="00CA6B41"/>
    <w:rsid w:val="00CA6EE7"/>
    <w:rsid w:val="00CB003B"/>
    <w:rsid w:val="00CB18C2"/>
    <w:rsid w:val="00CB22E0"/>
    <w:rsid w:val="00CB2904"/>
    <w:rsid w:val="00CB2DBA"/>
    <w:rsid w:val="00CB3281"/>
    <w:rsid w:val="00CB3E8C"/>
    <w:rsid w:val="00CB404B"/>
    <w:rsid w:val="00CB4217"/>
    <w:rsid w:val="00CB4A6C"/>
    <w:rsid w:val="00CB5A08"/>
    <w:rsid w:val="00CB5F18"/>
    <w:rsid w:val="00CB64B8"/>
    <w:rsid w:val="00CB7A84"/>
    <w:rsid w:val="00CB7D5A"/>
    <w:rsid w:val="00CC1483"/>
    <w:rsid w:val="00CC196E"/>
    <w:rsid w:val="00CC271E"/>
    <w:rsid w:val="00CC2C0F"/>
    <w:rsid w:val="00CC3CF5"/>
    <w:rsid w:val="00CC52D3"/>
    <w:rsid w:val="00CC5347"/>
    <w:rsid w:val="00CC639A"/>
    <w:rsid w:val="00CC7376"/>
    <w:rsid w:val="00CD133E"/>
    <w:rsid w:val="00CD13BD"/>
    <w:rsid w:val="00CD313E"/>
    <w:rsid w:val="00CD33C4"/>
    <w:rsid w:val="00CD3CE4"/>
    <w:rsid w:val="00CD45C5"/>
    <w:rsid w:val="00CD4731"/>
    <w:rsid w:val="00CD4955"/>
    <w:rsid w:val="00CD4A4C"/>
    <w:rsid w:val="00CD543C"/>
    <w:rsid w:val="00CD55D2"/>
    <w:rsid w:val="00CD6175"/>
    <w:rsid w:val="00CD6D1F"/>
    <w:rsid w:val="00CD765A"/>
    <w:rsid w:val="00CD7C8F"/>
    <w:rsid w:val="00CD7F45"/>
    <w:rsid w:val="00CE0728"/>
    <w:rsid w:val="00CE0936"/>
    <w:rsid w:val="00CE0FBE"/>
    <w:rsid w:val="00CE1221"/>
    <w:rsid w:val="00CE17B3"/>
    <w:rsid w:val="00CE1C40"/>
    <w:rsid w:val="00CE2B57"/>
    <w:rsid w:val="00CE345E"/>
    <w:rsid w:val="00CE3862"/>
    <w:rsid w:val="00CE46D4"/>
    <w:rsid w:val="00CE489E"/>
    <w:rsid w:val="00CE4CBC"/>
    <w:rsid w:val="00CE6F77"/>
    <w:rsid w:val="00CF11F6"/>
    <w:rsid w:val="00CF1620"/>
    <w:rsid w:val="00CF25D1"/>
    <w:rsid w:val="00CF365D"/>
    <w:rsid w:val="00CF3BEB"/>
    <w:rsid w:val="00CF466E"/>
    <w:rsid w:val="00CF4B1D"/>
    <w:rsid w:val="00CF6D35"/>
    <w:rsid w:val="00CF72FA"/>
    <w:rsid w:val="00CF775A"/>
    <w:rsid w:val="00CF7902"/>
    <w:rsid w:val="00CF79DC"/>
    <w:rsid w:val="00D0088C"/>
    <w:rsid w:val="00D0206B"/>
    <w:rsid w:val="00D02B64"/>
    <w:rsid w:val="00D0408A"/>
    <w:rsid w:val="00D05ACC"/>
    <w:rsid w:val="00D05B1A"/>
    <w:rsid w:val="00D06297"/>
    <w:rsid w:val="00D0653B"/>
    <w:rsid w:val="00D077A0"/>
    <w:rsid w:val="00D07867"/>
    <w:rsid w:val="00D07890"/>
    <w:rsid w:val="00D1009E"/>
    <w:rsid w:val="00D107F4"/>
    <w:rsid w:val="00D112E6"/>
    <w:rsid w:val="00D12280"/>
    <w:rsid w:val="00D13D32"/>
    <w:rsid w:val="00D157A4"/>
    <w:rsid w:val="00D15FAB"/>
    <w:rsid w:val="00D1666D"/>
    <w:rsid w:val="00D16855"/>
    <w:rsid w:val="00D17DAD"/>
    <w:rsid w:val="00D20200"/>
    <w:rsid w:val="00D21551"/>
    <w:rsid w:val="00D21F30"/>
    <w:rsid w:val="00D220A7"/>
    <w:rsid w:val="00D222ED"/>
    <w:rsid w:val="00D22621"/>
    <w:rsid w:val="00D22D96"/>
    <w:rsid w:val="00D244D5"/>
    <w:rsid w:val="00D24A9B"/>
    <w:rsid w:val="00D25655"/>
    <w:rsid w:val="00D265DD"/>
    <w:rsid w:val="00D2756F"/>
    <w:rsid w:val="00D27D54"/>
    <w:rsid w:val="00D30AE8"/>
    <w:rsid w:val="00D3233F"/>
    <w:rsid w:val="00D32466"/>
    <w:rsid w:val="00D3248A"/>
    <w:rsid w:val="00D32D73"/>
    <w:rsid w:val="00D32E23"/>
    <w:rsid w:val="00D355C1"/>
    <w:rsid w:val="00D35C96"/>
    <w:rsid w:val="00D37372"/>
    <w:rsid w:val="00D3795B"/>
    <w:rsid w:val="00D4253C"/>
    <w:rsid w:val="00D43D18"/>
    <w:rsid w:val="00D454AC"/>
    <w:rsid w:val="00D4582D"/>
    <w:rsid w:val="00D505B5"/>
    <w:rsid w:val="00D50B47"/>
    <w:rsid w:val="00D50EA6"/>
    <w:rsid w:val="00D51F35"/>
    <w:rsid w:val="00D525AB"/>
    <w:rsid w:val="00D54172"/>
    <w:rsid w:val="00D564C1"/>
    <w:rsid w:val="00D57388"/>
    <w:rsid w:val="00D6157B"/>
    <w:rsid w:val="00D619C5"/>
    <w:rsid w:val="00D622F2"/>
    <w:rsid w:val="00D63754"/>
    <w:rsid w:val="00D66B31"/>
    <w:rsid w:val="00D6756F"/>
    <w:rsid w:val="00D720D0"/>
    <w:rsid w:val="00D72F0D"/>
    <w:rsid w:val="00D755BC"/>
    <w:rsid w:val="00D75D49"/>
    <w:rsid w:val="00D76463"/>
    <w:rsid w:val="00D76C00"/>
    <w:rsid w:val="00D76F7F"/>
    <w:rsid w:val="00D802F1"/>
    <w:rsid w:val="00D8038E"/>
    <w:rsid w:val="00D80F9E"/>
    <w:rsid w:val="00D81585"/>
    <w:rsid w:val="00D8236C"/>
    <w:rsid w:val="00D83F08"/>
    <w:rsid w:val="00D84CA5"/>
    <w:rsid w:val="00D867EB"/>
    <w:rsid w:val="00D86E1C"/>
    <w:rsid w:val="00D870C8"/>
    <w:rsid w:val="00D8754E"/>
    <w:rsid w:val="00D90489"/>
    <w:rsid w:val="00D906A6"/>
    <w:rsid w:val="00D909FA"/>
    <w:rsid w:val="00D933C1"/>
    <w:rsid w:val="00D93DFB"/>
    <w:rsid w:val="00D941C3"/>
    <w:rsid w:val="00D9591A"/>
    <w:rsid w:val="00D9759C"/>
    <w:rsid w:val="00DA03FC"/>
    <w:rsid w:val="00DA0955"/>
    <w:rsid w:val="00DA2263"/>
    <w:rsid w:val="00DA232F"/>
    <w:rsid w:val="00DA2E73"/>
    <w:rsid w:val="00DA3265"/>
    <w:rsid w:val="00DA3315"/>
    <w:rsid w:val="00DA3460"/>
    <w:rsid w:val="00DA4594"/>
    <w:rsid w:val="00DA4EEE"/>
    <w:rsid w:val="00DA50CB"/>
    <w:rsid w:val="00DA55D2"/>
    <w:rsid w:val="00DA6859"/>
    <w:rsid w:val="00DA6971"/>
    <w:rsid w:val="00DA77BA"/>
    <w:rsid w:val="00DA7BEF"/>
    <w:rsid w:val="00DB03D8"/>
    <w:rsid w:val="00DB0464"/>
    <w:rsid w:val="00DB05E3"/>
    <w:rsid w:val="00DB08BF"/>
    <w:rsid w:val="00DB0E55"/>
    <w:rsid w:val="00DB211D"/>
    <w:rsid w:val="00DB366A"/>
    <w:rsid w:val="00DB4C1D"/>
    <w:rsid w:val="00DB4EF5"/>
    <w:rsid w:val="00DB4FE8"/>
    <w:rsid w:val="00DB537C"/>
    <w:rsid w:val="00DB59CE"/>
    <w:rsid w:val="00DB5D8C"/>
    <w:rsid w:val="00DB67C4"/>
    <w:rsid w:val="00DB749C"/>
    <w:rsid w:val="00DC084E"/>
    <w:rsid w:val="00DC129C"/>
    <w:rsid w:val="00DC27A3"/>
    <w:rsid w:val="00DC2BEF"/>
    <w:rsid w:val="00DC39DD"/>
    <w:rsid w:val="00DC41C4"/>
    <w:rsid w:val="00DC45AA"/>
    <w:rsid w:val="00DC46EA"/>
    <w:rsid w:val="00DC5391"/>
    <w:rsid w:val="00DC5E3F"/>
    <w:rsid w:val="00DC6B54"/>
    <w:rsid w:val="00DC6BD5"/>
    <w:rsid w:val="00DC6D49"/>
    <w:rsid w:val="00DC731A"/>
    <w:rsid w:val="00DD0C92"/>
    <w:rsid w:val="00DD1E85"/>
    <w:rsid w:val="00DD429C"/>
    <w:rsid w:val="00DD4A04"/>
    <w:rsid w:val="00DD4F8F"/>
    <w:rsid w:val="00DD4FDA"/>
    <w:rsid w:val="00DD5B5F"/>
    <w:rsid w:val="00DD68EB"/>
    <w:rsid w:val="00DD7122"/>
    <w:rsid w:val="00DD77BA"/>
    <w:rsid w:val="00DE1C71"/>
    <w:rsid w:val="00DE2F20"/>
    <w:rsid w:val="00DE3356"/>
    <w:rsid w:val="00DE3CF5"/>
    <w:rsid w:val="00DE4CE4"/>
    <w:rsid w:val="00DE5036"/>
    <w:rsid w:val="00DE7763"/>
    <w:rsid w:val="00DE79D0"/>
    <w:rsid w:val="00DE7AFB"/>
    <w:rsid w:val="00DF04EC"/>
    <w:rsid w:val="00DF0AE5"/>
    <w:rsid w:val="00DF1DB0"/>
    <w:rsid w:val="00DF1ECB"/>
    <w:rsid w:val="00DF294B"/>
    <w:rsid w:val="00DF385F"/>
    <w:rsid w:val="00DF3C35"/>
    <w:rsid w:val="00DF3D89"/>
    <w:rsid w:val="00DF4B4D"/>
    <w:rsid w:val="00DF609B"/>
    <w:rsid w:val="00DF6351"/>
    <w:rsid w:val="00DF6816"/>
    <w:rsid w:val="00DF73C1"/>
    <w:rsid w:val="00DF7CF6"/>
    <w:rsid w:val="00E00695"/>
    <w:rsid w:val="00E009BE"/>
    <w:rsid w:val="00E00F96"/>
    <w:rsid w:val="00E0109C"/>
    <w:rsid w:val="00E012EA"/>
    <w:rsid w:val="00E019C6"/>
    <w:rsid w:val="00E02603"/>
    <w:rsid w:val="00E042F1"/>
    <w:rsid w:val="00E04D3D"/>
    <w:rsid w:val="00E06E68"/>
    <w:rsid w:val="00E0728D"/>
    <w:rsid w:val="00E1136A"/>
    <w:rsid w:val="00E11AD6"/>
    <w:rsid w:val="00E11CCF"/>
    <w:rsid w:val="00E14723"/>
    <w:rsid w:val="00E154CB"/>
    <w:rsid w:val="00E158D6"/>
    <w:rsid w:val="00E20009"/>
    <w:rsid w:val="00E20494"/>
    <w:rsid w:val="00E20864"/>
    <w:rsid w:val="00E2164D"/>
    <w:rsid w:val="00E217A9"/>
    <w:rsid w:val="00E21B58"/>
    <w:rsid w:val="00E21D31"/>
    <w:rsid w:val="00E22205"/>
    <w:rsid w:val="00E22380"/>
    <w:rsid w:val="00E224DC"/>
    <w:rsid w:val="00E240B0"/>
    <w:rsid w:val="00E24332"/>
    <w:rsid w:val="00E25AF8"/>
    <w:rsid w:val="00E261C5"/>
    <w:rsid w:val="00E26B37"/>
    <w:rsid w:val="00E2732E"/>
    <w:rsid w:val="00E27A25"/>
    <w:rsid w:val="00E27B0B"/>
    <w:rsid w:val="00E30144"/>
    <w:rsid w:val="00E30A9F"/>
    <w:rsid w:val="00E31040"/>
    <w:rsid w:val="00E31718"/>
    <w:rsid w:val="00E318CD"/>
    <w:rsid w:val="00E32336"/>
    <w:rsid w:val="00E3259B"/>
    <w:rsid w:val="00E3273A"/>
    <w:rsid w:val="00E32ADB"/>
    <w:rsid w:val="00E32DD7"/>
    <w:rsid w:val="00E33088"/>
    <w:rsid w:val="00E330ED"/>
    <w:rsid w:val="00E33709"/>
    <w:rsid w:val="00E33A47"/>
    <w:rsid w:val="00E343D3"/>
    <w:rsid w:val="00E34D7C"/>
    <w:rsid w:val="00E3650D"/>
    <w:rsid w:val="00E372E2"/>
    <w:rsid w:val="00E3799A"/>
    <w:rsid w:val="00E37A2B"/>
    <w:rsid w:val="00E405BE"/>
    <w:rsid w:val="00E410C1"/>
    <w:rsid w:val="00E4117A"/>
    <w:rsid w:val="00E414EE"/>
    <w:rsid w:val="00E42671"/>
    <w:rsid w:val="00E430A6"/>
    <w:rsid w:val="00E430D3"/>
    <w:rsid w:val="00E43598"/>
    <w:rsid w:val="00E45921"/>
    <w:rsid w:val="00E465A2"/>
    <w:rsid w:val="00E46ED4"/>
    <w:rsid w:val="00E47DD1"/>
    <w:rsid w:val="00E50170"/>
    <w:rsid w:val="00E501B6"/>
    <w:rsid w:val="00E50C0F"/>
    <w:rsid w:val="00E519CA"/>
    <w:rsid w:val="00E5319C"/>
    <w:rsid w:val="00E5365E"/>
    <w:rsid w:val="00E54C80"/>
    <w:rsid w:val="00E55333"/>
    <w:rsid w:val="00E55A80"/>
    <w:rsid w:val="00E563C4"/>
    <w:rsid w:val="00E57810"/>
    <w:rsid w:val="00E60FBA"/>
    <w:rsid w:val="00E624D7"/>
    <w:rsid w:val="00E627ED"/>
    <w:rsid w:val="00E6525B"/>
    <w:rsid w:val="00E657B5"/>
    <w:rsid w:val="00E65DDA"/>
    <w:rsid w:val="00E660FD"/>
    <w:rsid w:val="00E664D9"/>
    <w:rsid w:val="00E66D0B"/>
    <w:rsid w:val="00E67DFE"/>
    <w:rsid w:val="00E70BE9"/>
    <w:rsid w:val="00E70F4B"/>
    <w:rsid w:val="00E7159E"/>
    <w:rsid w:val="00E71B2A"/>
    <w:rsid w:val="00E72491"/>
    <w:rsid w:val="00E725C2"/>
    <w:rsid w:val="00E72C01"/>
    <w:rsid w:val="00E73451"/>
    <w:rsid w:val="00E73513"/>
    <w:rsid w:val="00E7357F"/>
    <w:rsid w:val="00E7432B"/>
    <w:rsid w:val="00E747DD"/>
    <w:rsid w:val="00E76321"/>
    <w:rsid w:val="00E77FEA"/>
    <w:rsid w:val="00E801F4"/>
    <w:rsid w:val="00E820AA"/>
    <w:rsid w:val="00E829F7"/>
    <w:rsid w:val="00E82F93"/>
    <w:rsid w:val="00E84195"/>
    <w:rsid w:val="00E84C3E"/>
    <w:rsid w:val="00E87F3D"/>
    <w:rsid w:val="00E87F9E"/>
    <w:rsid w:val="00E90AB4"/>
    <w:rsid w:val="00E916C4"/>
    <w:rsid w:val="00E91F2A"/>
    <w:rsid w:val="00E93BD7"/>
    <w:rsid w:val="00E93CB4"/>
    <w:rsid w:val="00E94B5F"/>
    <w:rsid w:val="00E96DC0"/>
    <w:rsid w:val="00EA01B7"/>
    <w:rsid w:val="00EA07E6"/>
    <w:rsid w:val="00EA0930"/>
    <w:rsid w:val="00EA0D7B"/>
    <w:rsid w:val="00EA14C6"/>
    <w:rsid w:val="00EA1F5C"/>
    <w:rsid w:val="00EA212F"/>
    <w:rsid w:val="00EA258E"/>
    <w:rsid w:val="00EA28E9"/>
    <w:rsid w:val="00EA32D1"/>
    <w:rsid w:val="00EA4318"/>
    <w:rsid w:val="00EA44E4"/>
    <w:rsid w:val="00EA4B0F"/>
    <w:rsid w:val="00EA5B8F"/>
    <w:rsid w:val="00EA5FF8"/>
    <w:rsid w:val="00EA631B"/>
    <w:rsid w:val="00EA674F"/>
    <w:rsid w:val="00EB0E51"/>
    <w:rsid w:val="00EB0F5E"/>
    <w:rsid w:val="00EB1217"/>
    <w:rsid w:val="00EB18FF"/>
    <w:rsid w:val="00EB2748"/>
    <w:rsid w:val="00EB3FF8"/>
    <w:rsid w:val="00EB49A0"/>
    <w:rsid w:val="00EB5364"/>
    <w:rsid w:val="00EB6056"/>
    <w:rsid w:val="00EB61A4"/>
    <w:rsid w:val="00EB644F"/>
    <w:rsid w:val="00EB6EBB"/>
    <w:rsid w:val="00EB78BD"/>
    <w:rsid w:val="00EB796D"/>
    <w:rsid w:val="00EC04B5"/>
    <w:rsid w:val="00EC1E65"/>
    <w:rsid w:val="00EC2460"/>
    <w:rsid w:val="00EC2992"/>
    <w:rsid w:val="00EC2AB1"/>
    <w:rsid w:val="00EC58AF"/>
    <w:rsid w:val="00EC6842"/>
    <w:rsid w:val="00EC6BC1"/>
    <w:rsid w:val="00ED0204"/>
    <w:rsid w:val="00ED09CC"/>
    <w:rsid w:val="00ED0BF9"/>
    <w:rsid w:val="00ED2470"/>
    <w:rsid w:val="00ED3007"/>
    <w:rsid w:val="00ED3C50"/>
    <w:rsid w:val="00ED4140"/>
    <w:rsid w:val="00ED4E2F"/>
    <w:rsid w:val="00ED5162"/>
    <w:rsid w:val="00ED5340"/>
    <w:rsid w:val="00ED53FE"/>
    <w:rsid w:val="00ED5EE6"/>
    <w:rsid w:val="00ED6408"/>
    <w:rsid w:val="00ED6B1D"/>
    <w:rsid w:val="00EE0518"/>
    <w:rsid w:val="00EE0936"/>
    <w:rsid w:val="00EE10F9"/>
    <w:rsid w:val="00EE2997"/>
    <w:rsid w:val="00EE2B99"/>
    <w:rsid w:val="00EE397A"/>
    <w:rsid w:val="00EE5682"/>
    <w:rsid w:val="00EE5AE6"/>
    <w:rsid w:val="00EE68A5"/>
    <w:rsid w:val="00EE740D"/>
    <w:rsid w:val="00EE7F90"/>
    <w:rsid w:val="00EF07C6"/>
    <w:rsid w:val="00EF1161"/>
    <w:rsid w:val="00EF19E7"/>
    <w:rsid w:val="00EF3249"/>
    <w:rsid w:val="00EF32A9"/>
    <w:rsid w:val="00EF3425"/>
    <w:rsid w:val="00EF3AA9"/>
    <w:rsid w:val="00EF472D"/>
    <w:rsid w:val="00EF5177"/>
    <w:rsid w:val="00EF5AB1"/>
    <w:rsid w:val="00EF5CAD"/>
    <w:rsid w:val="00EF5E22"/>
    <w:rsid w:val="00EF624E"/>
    <w:rsid w:val="00EF6788"/>
    <w:rsid w:val="00EF6D87"/>
    <w:rsid w:val="00F00CBC"/>
    <w:rsid w:val="00F014C1"/>
    <w:rsid w:val="00F018E6"/>
    <w:rsid w:val="00F026F6"/>
    <w:rsid w:val="00F02D65"/>
    <w:rsid w:val="00F03D59"/>
    <w:rsid w:val="00F04049"/>
    <w:rsid w:val="00F0414B"/>
    <w:rsid w:val="00F07503"/>
    <w:rsid w:val="00F075F4"/>
    <w:rsid w:val="00F103B7"/>
    <w:rsid w:val="00F10B40"/>
    <w:rsid w:val="00F14B4B"/>
    <w:rsid w:val="00F14F6E"/>
    <w:rsid w:val="00F1757E"/>
    <w:rsid w:val="00F175AE"/>
    <w:rsid w:val="00F2103D"/>
    <w:rsid w:val="00F21B0E"/>
    <w:rsid w:val="00F2219F"/>
    <w:rsid w:val="00F22C48"/>
    <w:rsid w:val="00F23AE7"/>
    <w:rsid w:val="00F247BC"/>
    <w:rsid w:val="00F255F5"/>
    <w:rsid w:val="00F257B0"/>
    <w:rsid w:val="00F266BB"/>
    <w:rsid w:val="00F275DB"/>
    <w:rsid w:val="00F276BE"/>
    <w:rsid w:val="00F27701"/>
    <w:rsid w:val="00F27718"/>
    <w:rsid w:val="00F3150A"/>
    <w:rsid w:val="00F31834"/>
    <w:rsid w:val="00F31BBD"/>
    <w:rsid w:val="00F31EC7"/>
    <w:rsid w:val="00F3221D"/>
    <w:rsid w:val="00F34CD4"/>
    <w:rsid w:val="00F35121"/>
    <w:rsid w:val="00F366A9"/>
    <w:rsid w:val="00F3671E"/>
    <w:rsid w:val="00F37123"/>
    <w:rsid w:val="00F379F5"/>
    <w:rsid w:val="00F40332"/>
    <w:rsid w:val="00F403CB"/>
    <w:rsid w:val="00F41983"/>
    <w:rsid w:val="00F421D4"/>
    <w:rsid w:val="00F42217"/>
    <w:rsid w:val="00F4239E"/>
    <w:rsid w:val="00F4241C"/>
    <w:rsid w:val="00F42CC8"/>
    <w:rsid w:val="00F4314A"/>
    <w:rsid w:val="00F43509"/>
    <w:rsid w:val="00F4355A"/>
    <w:rsid w:val="00F4416B"/>
    <w:rsid w:val="00F45385"/>
    <w:rsid w:val="00F454F9"/>
    <w:rsid w:val="00F459AD"/>
    <w:rsid w:val="00F4749C"/>
    <w:rsid w:val="00F503AF"/>
    <w:rsid w:val="00F50604"/>
    <w:rsid w:val="00F50C0C"/>
    <w:rsid w:val="00F51F71"/>
    <w:rsid w:val="00F53456"/>
    <w:rsid w:val="00F53B18"/>
    <w:rsid w:val="00F53D38"/>
    <w:rsid w:val="00F55C11"/>
    <w:rsid w:val="00F55E55"/>
    <w:rsid w:val="00F5763D"/>
    <w:rsid w:val="00F60745"/>
    <w:rsid w:val="00F60F89"/>
    <w:rsid w:val="00F61A38"/>
    <w:rsid w:val="00F627BF"/>
    <w:rsid w:val="00F63689"/>
    <w:rsid w:val="00F642A8"/>
    <w:rsid w:val="00F64B61"/>
    <w:rsid w:val="00F64BA8"/>
    <w:rsid w:val="00F65CCD"/>
    <w:rsid w:val="00F6680F"/>
    <w:rsid w:val="00F66D1E"/>
    <w:rsid w:val="00F6794D"/>
    <w:rsid w:val="00F67BC2"/>
    <w:rsid w:val="00F70031"/>
    <w:rsid w:val="00F70293"/>
    <w:rsid w:val="00F70D18"/>
    <w:rsid w:val="00F70F5A"/>
    <w:rsid w:val="00F71DA9"/>
    <w:rsid w:val="00F71FA1"/>
    <w:rsid w:val="00F728B0"/>
    <w:rsid w:val="00F750FA"/>
    <w:rsid w:val="00F75574"/>
    <w:rsid w:val="00F75937"/>
    <w:rsid w:val="00F75E45"/>
    <w:rsid w:val="00F76013"/>
    <w:rsid w:val="00F76842"/>
    <w:rsid w:val="00F77809"/>
    <w:rsid w:val="00F77F23"/>
    <w:rsid w:val="00F77F43"/>
    <w:rsid w:val="00F80570"/>
    <w:rsid w:val="00F80590"/>
    <w:rsid w:val="00F8063C"/>
    <w:rsid w:val="00F811CF"/>
    <w:rsid w:val="00F81330"/>
    <w:rsid w:val="00F8231E"/>
    <w:rsid w:val="00F82530"/>
    <w:rsid w:val="00F828A2"/>
    <w:rsid w:val="00F843E2"/>
    <w:rsid w:val="00F847CB"/>
    <w:rsid w:val="00F84918"/>
    <w:rsid w:val="00F84E17"/>
    <w:rsid w:val="00F84FCC"/>
    <w:rsid w:val="00F855D6"/>
    <w:rsid w:val="00F85E5C"/>
    <w:rsid w:val="00F86987"/>
    <w:rsid w:val="00F86D54"/>
    <w:rsid w:val="00F877F1"/>
    <w:rsid w:val="00F87836"/>
    <w:rsid w:val="00F87BC0"/>
    <w:rsid w:val="00F90364"/>
    <w:rsid w:val="00F91270"/>
    <w:rsid w:val="00F92137"/>
    <w:rsid w:val="00F9225C"/>
    <w:rsid w:val="00F92640"/>
    <w:rsid w:val="00F929A5"/>
    <w:rsid w:val="00F93889"/>
    <w:rsid w:val="00F94248"/>
    <w:rsid w:val="00F95E6A"/>
    <w:rsid w:val="00F95EA9"/>
    <w:rsid w:val="00F95F2D"/>
    <w:rsid w:val="00F96D3B"/>
    <w:rsid w:val="00F96D9B"/>
    <w:rsid w:val="00F97911"/>
    <w:rsid w:val="00FA0AFA"/>
    <w:rsid w:val="00FA121D"/>
    <w:rsid w:val="00FA184D"/>
    <w:rsid w:val="00FA1F7D"/>
    <w:rsid w:val="00FA2270"/>
    <w:rsid w:val="00FA25D5"/>
    <w:rsid w:val="00FA38DF"/>
    <w:rsid w:val="00FA3936"/>
    <w:rsid w:val="00FA3D50"/>
    <w:rsid w:val="00FA3E0E"/>
    <w:rsid w:val="00FA4827"/>
    <w:rsid w:val="00FA4CE5"/>
    <w:rsid w:val="00FA4D08"/>
    <w:rsid w:val="00FA4DC9"/>
    <w:rsid w:val="00FA5BCA"/>
    <w:rsid w:val="00FA6572"/>
    <w:rsid w:val="00FA65BB"/>
    <w:rsid w:val="00FA698C"/>
    <w:rsid w:val="00FA6C45"/>
    <w:rsid w:val="00FA7068"/>
    <w:rsid w:val="00FA78D0"/>
    <w:rsid w:val="00FB2FC8"/>
    <w:rsid w:val="00FB2FFD"/>
    <w:rsid w:val="00FB367C"/>
    <w:rsid w:val="00FB3AE9"/>
    <w:rsid w:val="00FB3F1F"/>
    <w:rsid w:val="00FB4933"/>
    <w:rsid w:val="00FB49E5"/>
    <w:rsid w:val="00FB6EA2"/>
    <w:rsid w:val="00FB725D"/>
    <w:rsid w:val="00FC19B8"/>
    <w:rsid w:val="00FC31A2"/>
    <w:rsid w:val="00FC4777"/>
    <w:rsid w:val="00FC59E6"/>
    <w:rsid w:val="00FC6063"/>
    <w:rsid w:val="00FC608A"/>
    <w:rsid w:val="00FC72A0"/>
    <w:rsid w:val="00FC7ED4"/>
    <w:rsid w:val="00FC7F9B"/>
    <w:rsid w:val="00FD18AF"/>
    <w:rsid w:val="00FD1C68"/>
    <w:rsid w:val="00FD1E9C"/>
    <w:rsid w:val="00FD20C2"/>
    <w:rsid w:val="00FD3A3A"/>
    <w:rsid w:val="00FD5459"/>
    <w:rsid w:val="00FD5E6C"/>
    <w:rsid w:val="00FD678D"/>
    <w:rsid w:val="00FD7E84"/>
    <w:rsid w:val="00FE0EA0"/>
    <w:rsid w:val="00FE1264"/>
    <w:rsid w:val="00FE192A"/>
    <w:rsid w:val="00FE1B7E"/>
    <w:rsid w:val="00FE22A0"/>
    <w:rsid w:val="00FE31B7"/>
    <w:rsid w:val="00FE6429"/>
    <w:rsid w:val="00FE651D"/>
    <w:rsid w:val="00FE65AF"/>
    <w:rsid w:val="00FE6FED"/>
    <w:rsid w:val="00FF0DB3"/>
    <w:rsid w:val="00FF0E2B"/>
    <w:rsid w:val="00FF1EA6"/>
    <w:rsid w:val="00FF20BC"/>
    <w:rsid w:val="00FF2512"/>
    <w:rsid w:val="00FF3B16"/>
    <w:rsid w:val="00FF4645"/>
    <w:rsid w:val="00FF46DF"/>
    <w:rsid w:val="00FF4F89"/>
    <w:rsid w:val="00FF5034"/>
    <w:rsid w:val="00FF51E2"/>
    <w:rsid w:val="00FF5678"/>
    <w:rsid w:val="00FF59BF"/>
    <w:rsid w:val="00FF6316"/>
    <w:rsid w:val="00FF67AD"/>
    <w:rsid w:val="00FF7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80C6"/>
  <w15:docId w15:val="{422DAC62-70AB-4903-B46A-0E450FED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9"/>
    <w:lsdException w:name="heading 2" w:locked="1" w:semiHidden="1" w:uiPriority="9" w:unhideWhenUsed="1"/>
    <w:lsdException w:name="heading 3" w:locked="1" w:semiHidden="1" w:uiPriority="9" w:unhideWhenUsed="1" w:qFormat="1"/>
    <w:lsdException w:name="heading 4" w:locked="1"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8D"/>
    <w:pPr>
      <w:spacing w:after="0"/>
      <w:jc w:val="both"/>
    </w:pPr>
    <w:rPr>
      <w:sz w:val="20"/>
    </w:rPr>
  </w:style>
  <w:style w:type="paragraph" w:styleId="Titre1">
    <w:name w:val="heading 1"/>
    <w:basedOn w:val="Normal"/>
    <w:next w:val="Normal"/>
    <w:link w:val="Titre1Car"/>
    <w:uiPriority w:val="9"/>
    <w:locked/>
    <w:rsid w:val="007D39D4"/>
    <w:pPr>
      <w:keepNext/>
      <w:keepLines/>
      <w:numPr>
        <w:numId w:val="5"/>
      </w:numPr>
      <w:spacing w:before="240" w:after="120"/>
      <w:outlineLvl w:val="0"/>
    </w:pPr>
    <w:rPr>
      <w:rFonts w:eastAsiaTheme="majorEastAsia" w:cstheme="majorBidi"/>
      <w:b/>
      <w:bCs/>
      <w:color w:val="1F497D" w:themeColor="text2"/>
      <w:sz w:val="28"/>
      <w:szCs w:val="28"/>
    </w:rPr>
  </w:style>
  <w:style w:type="paragraph" w:styleId="Titre2">
    <w:name w:val="heading 2"/>
    <w:basedOn w:val="Normal"/>
    <w:next w:val="Normal"/>
    <w:link w:val="Titre2Car"/>
    <w:uiPriority w:val="9"/>
    <w:unhideWhenUsed/>
    <w:locked/>
    <w:rsid w:val="007D39D4"/>
    <w:pPr>
      <w:keepNext/>
      <w:keepLines/>
      <w:numPr>
        <w:ilvl w:val="1"/>
        <w:numId w:val="5"/>
      </w:numPr>
      <w:spacing w:before="120" w:after="120"/>
      <w:ind w:left="567" w:hanging="567"/>
      <w:outlineLvl w:val="1"/>
    </w:pPr>
    <w:rPr>
      <w:rFonts w:eastAsiaTheme="majorEastAsia" w:cstheme="majorBidi"/>
      <w:b/>
      <w:bCs/>
      <w:color w:val="4F81BD" w:themeColor="accent1"/>
      <w:sz w:val="24"/>
      <w:szCs w:val="26"/>
    </w:rPr>
  </w:style>
  <w:style w:type="paragraph" w:styleId="Titre3">
    <w:name w:val="heading 3"/>
    <w:basedOn w:val="Normal"/>
    <w:next w:val="Normal"/>
    <w:link w:val="Titre3Car"/>
    <w:uiPriority w:val="9"/>
    <w:unhideWhenUsed/>
    <w:qFormat/>
    <w:locked/>
    <w:rsid w:val="007D39D4"/>
    <w:pPr>
      <w:numPr>
        <w:ilvl w:val="1"/>
      </w:numPr>
      <w:spacing w:before="120"/>
      <w:outlineLvl w:val="2"/>
    </w:pPr>
    <w:rPr>
      <w:rFonts w:eastAsiaTheme="majorEastAsia" w:cstheme="majorBidi"/>
      <w:b/>
      <w:iCs/>
      <w:color w:val="7F7F7F" w:themeColor="text1" w:themeTint="80"/>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locked/>
    <w:rsid w:val="00B84075"/>
    <w:pPr>
      <w:spacing w:after="0" w:line="240" w:lineRule="auto"/>
    </w:pPr>
    <w:rPr>
      <w:sz w:val="20"/>
    </w:rPr>
  </w:style>
  <w:style w:type="character" w:customStyle="1" w:styleId="Titre1Car">
    <w:name w:val="Titre 1 Car"/>
    <w:basedOn w:val="Policepardfaut"/>
    <w:link w:val="Titre1"/>
    <w:uiPriority w:val="9"/>
    <w:rsid w:val="007D39D4"/>
    <w:rPr>
      <w:rFonts w:eastAsiaTheme="majorEastAsia" w:cstheme="majorBidi"/>
      <w:b/>
      <w:bCs/>
      <w:color w:val="1F497D" w:themeColor="text2"/>
      <w:sz w:val="28"/>
      <w:szCs w:val="28"/>
    </w:rPr>
  </w:style>
  <w:style w:type="character" w:customStyle="1" w:styleId="Titre2Car">
    <w:name w:val="Titre 2 Car"/>
    <w:basedOn w:val="Policepardfaut"/>
    <w:link w:val="Titre2"/>
    <w:uiPriority w:val="9"/>
    <w:rsid w:val="007D39D4"/>
    <w:rPr>
      <w:rFonts w:eastAsiaTheme="majorEastAsia" w:cstheme="majorBidi"/>
      <w:b/>
      <w:bCs/>
      <w:color w:val="4F81BD" w:themeColor="accent1"/>
      <w:sz w:val="24"/>
      <w:szCs w:val="26"/>
    </w:rPr>
  </w:style>
  <w:style w:type="paragraph" w:styleId="Titre">
    <w:name w:val="Title"/>
    <w:basedOn w:val="Normal"/>
    <w:next w:val="Normal"/>
    <w:link w:val="TitreCar"/>
    <w:uiPriority w:val="10"/>
    <w:qFormat/>
    <w:rsid w:val="00735679"/>
    <w:pPr>
      <w:pBdr>
        <w:bottom w:val="single" w:sz="8" w:space="1" w:color="17365D" w:themeColor="text2" w:themeShade="BF"/>
      </w:pBdr>
      <w:spacing w:before="360" w:after="480" w:line="240" w:lineRule="auto"/>
      <w:contextualSpacing/>
    </w:pPr>
    <w:rPr>
      <w:rFonts w:eastAsiaTheme="majorEastAsia" w:cstheme="majorBidi"/>
      <w:b/>
      <w:color w:val="17365D" w:themeColor="text2" w:themeShade="BF"/>
      <w:spacing w:val="5"/>
      <w:kern w:val="28"/>
      <w:sz w:val="48"/>
      <w:szCs w:val="52"/>
    </w:rPr>
  </w:style>
  <w:style w:type="character" w:customStyle="1" w:styleId="TitreCar">
    <w:name w:val="Titre Car"/>
    <w:basedOn w:val="Policepardfaut"/>
    <w:link w:val="Titre"/>
    <w:uiPriority w:val="10"/>
    <w:rsid w:val="00735679"/>
    <w:rPr>
      <w:rFonts w:eastAsiaTheme="majorEastAsia" w:cstheme="majorBidi"/>
      <w:b/>
      <w:color w:val="17365D" w:themeColor="text2" w:themeShade="BF"/>
      <w:spacing w:val="5"/>
      <w:kern w:val="28"/>
      <w:sz w:val="48"/>
      <w:szCs w:val="52"/>
    </w:rPr>
  </w:style>
  <w:style w:type="character" w:customStyle="1" w:styleId="MotClef">
    <w:name w:val="MotClef"/>
    <w:basedOn w:val="Policepardfaut"/>
    <w:uiPriority w:val="1"/>
    <w:rsid w:val="006E0895"/>
    <w:rPr>
      <w:b/>
      <w:color w:val="00B0F0"/>
    </w:rPr>
  </w:style>
  <w:style w:type="paragraph" w:styleId="Paragraphedeliste">
    <w:name w:val="List Paragraph"/>
    <w:basedOn w:val="Normal"/>
    <w:link w:val="ParagraphedelisteCar"/>
    <w:uiPriority w:val="34"/>
    <w:locked/>
    <w:rsid w:val="00581342"/>
    <w:pPr>
      <w:ind w:left="720"/>
      <w:contextualSpacing/>
    </w:pPr>
  </w:style>
  <w:style w:type="paragraph" w:styleId="En-tte">
    <w:name w:val="header"/>
    <w:basedOn w:val="Normal"/>
    <w:link w:val="En-tteCar"/>
    <w:uiPriority w:val="99"/>
    <w:unhideWhenUsed/>
    <w:rsid w:val="000C3774"/>
    <w:pPr>
      <w:tabs>
        <w:tab w:val="center" w:pos="4536"/>
        <w:tab w:val="right" w:pos="9072"/>
      </w:tabs>
      <w:spacing w:line="240" w:lineRule="auto"/>
    </w:pPr>
    <w:rPr>
      <w:i/>
      <w:color w:val="7F7F7F" w:themeColor="text1" w:themeTint="80"/>
    </w:rPr>
  </w:style>
  <w:style w:type="character" w:customStyle="1" w:styleId="En-tteCar">
    <w:name w:val="En-tête Car"/>
    <w:basedOn w:val="Policepardfaut"/>
    <w:link w:val="En-tte"/>
    <w:uiPriority w:val="99"/>
    <w:rsid w:val="000C3774"/>
    <w:rPr>
      <w:i/>
      <w:color w:val="7F7F7F" w:themeColor="text1" w:themeTint="80"/>
      <w:sz w:val="20"/>
    </w:rPr>
  </w:style>
  <w:style w:type="paragraph" w:styleId="Pieddepage">
    <w:name w:val="footer"/>
    <w:basedOn w:val="Normal"/>
    <w:link w:val="PieddepageCar"/>
    <w:autoRedefine/>
    <w:uiPriority w:val="99"/>
    <w:unhideWhenUsed/>
    <w:rsid w:val="000C3774"/>
    <w:pPr>
      <w:tabs>
        <w:tab w:val="center" w:pos="4536"/>
        <w:tab w:val="right" w:pos="9072"/>
      </w:tabs>
      <w:spacing w:line="240" w:lineRule="auto"/>
    </w:pPr>
    <w:rPr>
      <w:color w:val="7F7F7F" w:themeColor="text1" w:themeTint="80"/>
    </w:rPr>
  </w:style>
  <w:style w:type="character" w:customStyle="1" w:styleId="PieddepageCar">
    <w:name w:val="Pied de page Car"/>
    <w:basedOn w:val="Policepardfaut"/>
    <w:link w:val="Pieddepage"/>
    <w:uiPriority w:val="99"/>
    <w:rsid w:val="000C3774"/>
    <w:rPr>
      <w:color w:val="7F7F7F" w:themeColor="text1" w:themeTint="80"/>
      <w:sz w:val="20"/>
    </w:rPr>
  </w:style>
  <w:style w:type="paragraph" w:styleId="Textedebulles">
    <w:name w:val="Balloon Text"/>
    <w:basedOn w:val="Normal"/>
    <w:link w:val="TextedebullesCar"/>
    <w:uiPriority w:val="99"/>
    <w:semiHidden/>
    <w:unhideWhenUsed/>
    <w:rsid w:val="0073567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5679"/>
    <w:rPr>
      <w:rFonts w:ascii="Tahoma" w:hAnsi="Tahoma" w:cs="Tahoma"/>
      <w:sz w:val="16"/>
      <w:szCs w:val="16"/>
    </w:rPr>
  </w:style>
  <w:style w:type="character" w:styleId="Textedelespacerserv">
    <w:name w:val="Placeholder Text"/>
    <w:basedOn w:val="Policepardfaut"/>
    <w:uiPriority w:val="99"/>
    <w:semiHidden/>
    <w:rsid w:val="00735679"/>
    <w:rPr>
      <w:color w:val="808080"/>
    </w:rPr>
  </w:style>
  <w:style w:type="paragraph" w:customStyle="1" w:styleId="Aretenirtexte">
    <w:name w:val="A retenir texte"/>
    <w:basedOn w:val="Normal"/>
    <w:link w:val="AretenirtexteCar"/>
    <w:rsid w:val="009C7C40"/>
    <w:pPr>
      <w:shd w:val="clear" w:color="auto" w:fill="EEF3F8"/>
      <w:spacing w:before="120" w:after="120"/>
      <w:ind w:left="567" w:right="567"/>
    </w:pPr>
    <w:rPr>
      <w:color w:val="1F497D" w:themeColor="text2"/>
    </w:rPr>
  </w:style>
  <w:style w:type="paragraph" w:customStyle="1" w:styleId="Aretenirquation">
    <w:name w:val="A retenir équation"/>
    <w:basedOn w:val="Normal"/>
    <w:link w:val="AretenirquationCar"/>
    <w:rsid w:val="00762C8B"/>
    <w:pPr>
      <w:framePr w:hSpace="567" w:wrap="notBeside" w:vAnchor="text" w:hAnchor="text" w:xAlign="center" w:y="1"/>
      <w:shd w:val="clear" w:color="auto" w:fill="EEF3F8"/>
      <w:spacing w:before="120"/>
      <w:textboxTightWrap w:val="allLines"/>
    </w:pPr>
    <w:rPr>
      <w:rFonts w:eastAsiaTheme="minorEastAsia"/>
      <w:color w:val="1F497D" w:themeColor="text2"/>
    </w:rPr>
  </w:style>
  <w:style w:type="character" w:customStyle="1" w:styleId="AretenirtexteCar">
    <w:name w:val="A retenir texte Car"/>
    <w:basedOn w:val="Policepardfaut"/>
    <w:link w:val="Aretenirtexte"/>
    <w:rsid w:val="009C7C40"/>
    <w:rPr>
      <w:color w:val="1F497D" w:themeColor="text2"/>
      <w:sz w:val="20"/>
      <w:shd w:val="clear" w:color="auto" w:fill="EEF3F8"/>
    </w:rPr>
  </w:style>
  <w:style w:type="character" w:customStyle="1" w:styleId="AretenirquationCar">
    <w:name w:val="A retenir équation Car"/>
    <w:basedOn w:val="Policepardfaut"/>
    <w:link w:val="Aretenirquation"/>
    <w:rsid w:val="00762C8B"/>
    <w:rPr>
      <w:rFonts w:eastAsiaTheme="minorEastAsia"/>
      <w:color w:val="1F497D" w:themeColor="text2"/>
      <w:sz w:val="20"/>
      <w:shd w:val="clear" w:color="auto" w:fill="EEF3F8"/>
    </w:rPr>
  </w:style>
  <w:style w:type="character" w:customStyle="1" w:styleId="Titre3Car">
    <w:name w:val="Titre 3 Car"/>
    <w:basedOn w:val="Policepardfaut"/>
    <w:link w:val="Titre3"/>
    <w:uiPriority w:val="9"/>
    <w:rsid w:val="007D39D4"/>
    <w:rPr>
      <w:rFonts w:eastAsiaTheme="majorEastAsia" w:cstheme="majorBidi"/>
      <w:b/>
      <w:iCs/>
      <w:color w:val="7F7F7F" w:themeColor="text1" w:themeTint="80"/>
      <w:szCs w:val="24"/>
    </w:rPr>
  </w:style>
  <w:style w:type="paragraph" w:customStyle="1" w:styleId="lgende">
    <w:name w:val="légende"/>
    <w:basedOn w:val="Sansinterligne"/>
    <w:link w:val="lgendeCar"/>
    <w:qFormat/>
    <w:rsid w:val="00970E63"/>
    <w:pPr>
      <w:spacing w:after="120"/>
      <w:jc w:val="center"/>
    </w:pPr>
    <w:rPr>
      <w:i/>
    </w:rPr>
  </w:style>
  <w:style w:type="character" w:customStyle="1" w:styleId="SansinterligneCar">
    <w:name w:val="Sans interligne Car"/>
    <w:basedOn w:val="Policepardfaut"/>
    <w:link w:val="Sansinterligne"/>
    <w:uiPriority w:val="1"/>
    <w:rsid w:val="00970E63"/>
    <w:rPr>
      <w:sz w:val="20"/>
    </w:rPr>
  </w:style>
  <w:style w:type="character" w:customStyle="1" w:styleId="lgendeCar">
    <w:name w:val="légende Car"/>
    <w:basedOn w:val="SansinterligneCar"/>
    <w:link w:val="lgende"/>
    <w:rsid w:val="00970E63"/>
    <w:rPr>
      <w:i/>
      <w:sz w:val="20"/>
    </w:rPr>
  </w:style>
  <w:style w:type="paragraph" w:customStyle="1" w:styleId="TitreExo">
    <w:name w:val="TitreExo"/>
    <w:basedOn w:val="Titre1"/>
    <w:next w:val="Normal"/>
    <w:link w:val="TitreExoCar"/>
    <w:qFormat/>
    <w:rsid w:val="00310C74"/>
    <w:pPr>
      <w:numPr>
        <w:numId w:val="12"/>
      </w:numPr>
      <w:spacing w:before="360"/>
      <w:ind w:left="1701" w:hanging="1701"/>
    </w:pPr>
  </w:style>
  <w:style w:type="paragraph" w:customStyle="1" w:styleId="Question">
    <w:name w:val="Question"/>
    <w:basedOn w:val="Paragraphedeliste"/>
    <w:link w:val="QuestionCar"/>
    <w:qFormat/>
    <w:rsid w:val="00501619"/>
    <w:pPr>
      <w:numPr>
        <w:numId w:val="14"/>
      </w:numPr>
    </w:pPr>
  </w:style>
  <w:style w:type="character" w:customStyle="1" w:styleId="TitreExoCar">
    <w:name w:val="TitreExo Car"/>
    <w:basedOn w:val="Titre1Car"/>
    <w:link w:val="TitreExo"/>
    <w:rsid w:val="00310C74"/>
    <w:rPr>
      <w:rFonts w:eastAsiaTheme="majorEastAsia" w:cstheme="majorBidi"/>
      <w:b/>
      <w:bCs/>
      <w:color w:val="1F497D" w:themeColor="text2"/>
      <w:sz w:val="28"/>
      <w:szCs w:val="28"/>
    </w:rPr>
  </w:style>
  <w:style w:type="paragraph" w:customStyle="1" w:styleId="EnumQuestion">
    <w:name w:val="EnumQuestion"/>
    <w:basedOn w:val="Normal"/>
    <w:link w:val="EnumQuestionCar"/>
    <w:qFormat/>
    <w:rsid w:val="0004148D"/>
    <w:pPr>
      <w:numPr>
        <w:numId w:val="16"/>
      </w:numPr>
    </w:pPr>
  </w:style>
  <w:style w:type="character" w:customStyle="1" w:styleId="ParagraphedelisteCar">
    <w:name w:val="Paragraphe de liste Car"/>
    <w:basedOn w:val="Policepardfaut"/>
    <w:link w:val="Paragraphedeliste"/>
    <w:uiPriority w:val="34"/>
    <w:rsid w:val="00501619"/>
    <w:rPr>
      <w:sz w:val="20"/>
    </w:rPr>
  </w:style>
  <w:style w:type="character" w:customStyle="1" w:styleId="QuestionCar">
    <w:name w:val="Question Car"/>
    <w:basedOn w:val="ParagraphedelisteCar"/>
    <w:link w:val="Question"/>
    <w:rsid w:val="00501619"/>
    <w:rPr>
      <w:sz w:val="20"/>
    </w:rPr>
  </w:style>
  <w:style w:type="paragraph" w:customStyle="1" w:styleId="corrig">
    <w:name w:val="corrigé"/>
    <w:basedOn w:val="Question"/>
    <w:link w:val="corrigCar"/>
    <w:qFormat/>
    <w:rsid w:val="004129BD"/>
    <w:pPr>
      <w:numPr>
        <w:numId w:val="0"/>
      </w:numPr>
      <w:ind w:left="708"/>
    </w:pPr>
    <w:rPr>
      <w:color w:val="E36C0A" w:themeColor="accent6" w:themeShade="BF"/>
    </w:rPr>
  </w:style>
  <w:style w:type="character" w:customStyle="1" w:styleId="corrigCar">
    <w:name w:val="corrigé Car"/>
    <w:basedOn w:val="QuestionCar"/>
    <w:link w:val="corrig"/>
    <w:rsid w:val="004129BD"/>
    <w:rPr>
      <w:color w:val="E36C0A" w:themeColor="accent6" w:themeShade="BF"/>
      <w:sz w:val="20"/>
    </w:rPr>
  </w:style>
  <w:style w:type="character" w:customStyle="1" w:styleId="EnumQuestionCar">
    <w:name w:val="EnumQuestion Car"/>
    <w:basedOn w:val="Policepardfaut"/>
    <w:link w:val="EnumQuestion"/>
    <w:rsid w:val="0004148D"/>
    <w:rPr>
      <w:sz w:val="20"/>
    </w:rPr>
  </w:style>
  <w:style w:type="character" w:styleId="Lienhypertexte">
    <w:name w:val="Hyperlink"/>
    <w:basedOn w:val="Policepardfaut"/>
    <w:uiPriority w:val="99"/>
    <w:unhideWhenUsed/>
    <w:rsid w:val="00B62DC7"/>
    <w:rPr>
      <w:color w:val="31849B" w:themeColor="accent5" w:themeShade="BF"/>
      <w:u w:val="none"/>
    </w:rPr>
  </w:style>
  <w:style w:type="character" w:styleId="Lienhypertextesuivivisit">
    <w:name w:val="FollowedHyperlink"/>
    <w:basedOn w:val="Policepardfaut"/>
    <w:uiPriority w:val="99"/>
    <w:semiHidden/>
    <w:unhideWhenUsed/>
    <w:rsid w:val="00C108C9"/>
    <w:rPr>
      <w:color w:val="31849B" w:themeColor="accent5" w:themeShade="BF"/>
      <w:u w:val="none"/>
    </w:rPr>
  </w:style>
  <w:style w:type="table" w:styleId="Grilledutableau">
    <w:name w:val="Table Grid"/>
    <w:basedOn w:val="TableauNormal"/>
    <w:uiPriority w:val="59"/>
    <w:locked/>
    <w:rsid w:val="0081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hyperlink" Target="https://creativecommons.org/licenses/by-nc-sa/4.0/de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tan%20Rondepierre\Google%20Drive\Collections%20SPCL\ONDES%202020\DOCUMENTS%20pour%20les%20auteurs\Mod&#232;les%20et%20feuilles%20de%20style\ONDES_Modele_Exercic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95000"/>
          </a:schemeClr>
        </a:solidFill>
        <a:ln w="6350">
          <a:solidFill>
            <a:schemeClr val="tx1">
              <a:lumMod val="50000"/>
              <a:lumOff val="50000"/>
            </a:schemeClr>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ONDES_Modele_Exercices.dotx</Template>
  <TotalTime>863</TotalTime>
  <Pages>7</Pages>
  <Words>1764</Words>
  <Characters>9706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Rondepierre</dc:creator>
  <cp:lastModifiedBy>Tristan Rondepierre</cp:lastModifiedBy>
  <cp:revision>11</cp:revision>
  <dcterms:created xsi:type="dcterms:W3CDTF">2020-01-29T13:16:00Z</dcterms:created>
  <dcterms:modified xsi:type="dcterms:W3CDTF">2023-04-02T21:16:00Z</dcterms:modified>
</cp:coreProperties>
</file>